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C24FB" w14:textId="56F5AD11" w:rsidR="00E375C5" w:rsidRPr="00EF5608" w:rsidRDefault="00E375C5" w:rsidP="00C5096C">
      <w:pPr>
        <w:shd w:val="clear" w:color="auto" w:fill="FFFFFF"/>
        <w:spacing w:after="150" w:line="240" w:lineRule="auto"/>
        <w:rPr>
          <w:rFonts w:ascii="Georgia" w:eastAsia="Times New Roman" w:hAnsi="Georgia" w:cs="Helvetica"/>
          <w:b/>
          <w:bCs/>
          <w:color w:val="000000"/>
        </w:rPr>
      </w:pPr>
    </w:p>
    <w:p w14:paraId="6A02AACE" w14:textId="7D0FBA05" w:rsidR="00C5096C" w:rsidRPr="00EF5608" w:rsidRDefault="00C5096C" w:rsidP="00516258">
      <w:pPr>
        <w:rPr>
          <w:rFonts w:ascii="Times New Roman" w:eastAsia="Times New Roman" w:hAnsi="Times New Roman" w:cs="Times New Roman"/>
          <w:b/>
          <w:bCs/>
          <w:color w:val="000000"/>
        </w:rPr>
      </w:pPr>
      <w:r w:rsidRPr="00EF5608">
        <w:rPr>
          <w:rFonts w:ascii="Times New Roman" w:eastAsia="Times New Roman" w:hAnsi="Times New Roman" w:cs="Times New Roman"/>
          <w:b/>
          <w:bCs/>
          <w:color w:val="000000"/>
          <w:u w:val="single"/>
        </w:rPr>
        <w:t>Purpose:</w:t>
      </w:r>
      <w:r w:rsidR="00DB5E16" w:rsidRPr="00EF5608">
        <w:rPr>
          <w:rFonts w:ascii="Times New Roman" w:eastAsia="Times New Roman" w:hAnsi="Times New Roman" w:cs="Times New Roman"/>
          <w:b/>
          <w:bCs/>
          <w:color w:val="000000"/>
        </w:rPr>
        <w:t xml:space="preserve"> </w:t>
      </w:r>
      <w:r w:rsidR="00516258" w:rsidRPr="00EF5608">
        <w:rPr>
          <w:rFonts w:ascii="Times New Roman" w:eastAsia="Times New Roman" w:hAnsi="Times New Roman" w:cs="Times New Roman"/>
          <w:color w:val="000000"/>
        </w:rPr>
        <w:t>Faculty Travel Grants</w:t>
      </w:r>
      <w:r w:rsidR="00516258" w:rsidRPr="00EF5608">
        <w:rPr>
          <w:rFonts w:ascii="Times New Roman" w:eastAsia="Times New Roman" w:hAnsi="Times New Roman" w:cs="Times New Roman"/>
          <w:color w:val="000000"/>
          <w:shd w:val="clear" w:color="auto" w:fill="FFFFFF"/>
        </w:rPr>
        <w:t xml:space="preserve"> provide funds to offset the costs of </w:t>
      </w:r>
      <w:r w:rsidR="000979D4" w:rsidRPr="00EF5608">
        <w:rPr>
          <w:rFonts w:ascii="Times New Roman" w:eastAsia="Times New Roman" w:hAnsi="Times New Roman" w:cs="Times New Roman"/>
          <w:color w:val="000000"/>
          <w:shd w:val="clear" w:color="auto" w:fill="FFFFFF"/>
        </w:rPr>
        <w:t xml:space="preserve">full-time </w:t>
      </w:r>
      <w:r w:rsidR="00516258" w:rsidRPr="00EF5608">
        <w:rPr>
          <w:rFonts w:ascii="Times New Roman" w:eastAsia="Times New Roman" w:hAnsi="Times New Roman" w:cs="Times New Roman"/>
          <w:color w:val="000000"/>
          <w:shd w:val="clear" w:color="auto" w:fill="FFFFFF"/>
        </w:rPr>
        <w:t>faculty travel activities that will enhance research, scholarship, or creative achievement efforts</w:t>
      </w:r>
      <w:r w:rsidR="00516258" w:rsidRPr="00EF5608">
        <w:rPr>
          <w:rFonts w:ascii="Times New Roman" w:eastAsia="Times New Roman" w:hAnsi="Times New Roman" w:cs="Times New Roman"/>
          <w:color w:val="000000"/>
        </w:rPr>
        <w:t xml:space="preserve">. </w:t>
      </w:r>
      <w:r w:rsidR="00B17F0A" w:rsidRPr="00EF5608">
        <w:rPr>
          <w:rFonts w:ascii="Times New Roman" w:eastAsia="Times New Roman" w:hAnsi="Times New Roman" w:cs="Times New Roman"/>
          <w:b/>
          <w:color w:val="000000"/>
        </w:rPr>
        <w:t>Awards are competitive, versus automatic.</w:t>
      </w:r>
    </w:p>
    <w:p w14:paraId="2824A515" w14:textId="6857B9C7" w:rsidR="00906FC2" w:rsidRPr="007D542E" w:rsidRDefault="00834C90" w:rsidP="00834C90">
      <w:pPr>
        <w:pStyle w:val="p2"/>
        <w:jc w:val="center"/>
        <w:rPr>
          <w:b/>
          <w:color w:val="000000"/>
          <w:szCs w:val="22"/>
          <w:u w:val="single"/>
        </w:rPr>
      </w:pPr>
      <w:r w:rsidRPr="007D542E">
        <w:rPr>
          <w:b/>
          <w:color w:val="000000"/>
          <w:szCs w:val="22"/>
          <w:u w:val="single"/>
        </w:rPr>
        <w:t xml:space="preserve">&gt;&gt;&gt; </w:t>
      </w:r>
      <w:r w:rsidR="00906FC2" w:rsidRPr="007D542E">
        <w:rPr>
          <w:b/>
          <w:color w:val="000000"/>
          <w:szCs w:val="22"/>
          <w:u w:val="single"/>
        </w:rPr>
        <w:t xml:space="preserve">New for the 2019-2020 </w:t>
      </w:r>
      <w:r w:rsidR="009E4C07" w:rsidRPr="007D542E">
        <w:rPr>
          <w:b/>
          <w:color w:val="000000"/>
          <w:szCs w:val="22"/>
          <w:u w:val="single"/>
        </w:rPr>
        <w:t>Fiscal</w:t>
      </w:r>
      <w:r w:rsidR="00906FC2" w:rsidRPr="007D542E">
        <w:rPr>
          <w:b/>
          <w:color w:val="000000"/>
          <w:szCs w:val="22"/>
          <w:u w:val="single"/>
        </w:rPr>
        <w:t xml:space="preserve"> Year:</w:t>
      </w:r>
      <w:r w:rsidRPr="007D542E">
        <w:rPr>
          <w:b/>
          <w:color w:val="000000"/>
          <w:szCs w:val="22"/>
          <w:u w:val="single"/>
        </w:rPr>
        <w:t xml:space="preserve"> &lt;&lt;&lt;</w:t>
      </w:r>
    </w:p>
    <w:p w14:paraId="0E1CC84A" w14:textId="154FB62A" w:rsidR="00190737" w:rsidRPr="00190737" w:rsidRDefault="00204E67" w:rsidP="00190737">
      <w:pPr>
        <w:pStyle w:val="NoSpacing"/>
        <w:numPr>
          <w:ilvl w:val="0"/>
          <w:numId w:val="33"/>
        </w:numPr>
        <w:rPr>
          <w:rFonts w:ascii="Times New Roman" w:hAnsi="Times New Roman" w:cs="Times New Roman"/>
          <w:b/>
          <w:u w:val="single"/>
        </w:rPr>
      </w:pPr>
      <w:r w:rsidRPr="00190737">
        <w:rPr>
          <w:rFonts w:ascii="Times New Roman" w:hAnsi="Times New Roman" w:cs="Times New Roman"/>
          <w:b/>
          <w:u w:val="single"/>
        </w:rPr>
        <w:t>Eligibility</w:t>
      </w:r>
      <w:r w:rsidR="007D542E" w:rsidRPr="00190737">
        <w:rPr>
          <w:rFonts w:ascii="Times New Roman" w:hAnsi="Times New Roman" w:cs="Times New Roman"/>
          <w:b/>
        </w:rPr>
        <w:t xml:space="preserve"> - </w:t>
      </w:r>
      <w:r w:rsidR="002A48A3" w:rsidRPr="00190737">
        <w:rPr>
          <w:rFonts w:ascii="Times New Roman" w:hAnsi="Times New Roman" w:cs="Times New Roman"/>
          <w:b/>
        </w:rPr>
        <w:t>2019-</w:t>
      </w:r>
      <w:r w:rsidR="007D542E" w:rsidRPr="00190737">
        <w:rPr>
          <w:rFonts w:ascii="Times New Roman" w:hAnsi="Times New Roman" w:cs="Times New Roman"/>
          <w:b/>
        </w:rPr>
        <w:t>20</w:t>
      </w:r>
      <w:r w:rsidR="002A48A3" w:rsidRPr="00190737">
        <w:rPr>
          <w:rFonts w:ascii="Times New Roman" w:hAnsi="Times New Roman" w:cs="Times New Roman"/>
          <w:b/>
        </w:rPr>
        <w:t xml:space="preserve">20 </w:t>
      </w:r>
      <w:r w:rsidR="002A48A3" w:rsidRPr="00190737">
        <w:rPr>
          <w:rFonts w:ascii="Times New Roman" w:hAnsi="Times New Roman" w:cs="Times New Roman"/>
          <w:b/>
          <w:bCs/>
        </w:rPr>
        <w:t xml:space="preserve">Priority: </w:t>
      </w:r>
      <w:r w:rsidR="002A48A3" w:rsidRPr="00190737">
        <w:rPr>
          <w:rFonts w:ascii="Times New Roman" w:hAnsi="Times New Roman" w:cs="Times New Roman"/>
          <w:shd w:val="clear" w:color="auto" w:fill="FFFFFF"/>
        </w:rPr>
        <w:t xml:space="preserve">Priority consideration will be given to professional development that emphasizes </w:t>
      </w:r>
      <w:r w:rsidR="002A48A3" w:rsidRPr="00190737">
        <w:rPr>
          <w:rFonts w:ascii="Times New Roman" w:hAnsi="Times New Roman" w:cs="Times New Roman"/>
          <w:u w:val="single"/>
          <w:shd w:val="clear" w:color="auto" w:fill="FFFFFF"/>
        </w:rPr>
        <w:t>multidisciplinary</w:t>
      </w:r>
      <w:r w:rsidR="002A48A3" w:rsidRPr="00190737">
        <w:rPr>
          <w:rFonts w:ascii="Times New Roman" w:hAnsi="Times New Roman" w:cs="Times New Roman"/>
          <w:shd w:val="clear" w:color="auto" w:fill="FFFFFF"/>
        </w:rPr>
        <w:t xml:space="preserve"> research and scholarship, including integration, collaboration, new content areas, instrumentation, and skill sets. We especially encourage applications that have the potential to lead to grants, publications, presentations or other scholarly achievements, as well as make a significant impact on student outcomes. </w:t>
      </w:r>
    </w:p>
    <w:p w14:paraId="5DD713E9" w14:textId="77777777" w:rsidR="00190737" w:rsidRPr="00190737" w:rsidRDefault="00190737" w:rsidP="00190737">
      <w:pPr>
        <w:pStyle w:val="NoSpacing"/>
        <w:rPr>
          <w:rFonts w:ascii="Times New Roman" w:hAnsi="Times New Roman" w:cs="Times New Roman"/>
          <w:b/>
        </w:rPr>
      </w:pPr>
    </w:p>
    <w:p w14:paraId="35C1F2E6" w14:textId="0C820F9F" w:rsidR="006D2A5A" w:rsidRPr="00190737" w:rsidRDefault="00190737" w:rsidP="00190737">
      <w:pPr>
        <w:pStyle w:val="NoSpacing"/>
        <w:ind w:left="720" w:hanging="720"/>
        <w:rPr>
          <w:rFonts w:ascii="Times New Roman" w:hAnsi="Times New Roman" w:cs="Times New Roman"/>
          <w:b/>
        </w:rPr>
      </w:pPr>
      <w:r w:rsidRPr="00190737">
        <w:rPr>
          <w:rFonts w:ascii="Times New Roman" w:hAnsi="Times New Roman" w:cs="Times New Roman"/>
          <w:b/>
        </w:rPr>
        <w:t xml:space="preserve">II.  </w:t>
      </w:r>
      <w:r w:rsidRPr="00190737">
        <w:rPr>
          <w:rFonts w:ascii="Times New Roman" w:hAnsi="Times New Roman" w:cs="Times New Roman"/>
          <w:b/>
        </w:rPr>
        <w:tab/>
      </w:r>
      <w:r w:rsidR="002A48A3" w:rsidRPr="00190737">
        <w:rPr>
          <w:rFonts w:ascii="Times New Roman" w:hAnsi="Times New Roman" w:cs="Times New Roman"/>
          <w:b/>
          <w:u w:val="single"/>
        </w:rPr>
        <w:t>Submission Periods</w:t>
      </w:r>
    </w:p>
    <w:p w14:paraId="562E4D95" w14:textId="6D4457D3" w:rsidR="007C0E04" w:rsidRPr="007D542E" w:rsidRDefault="00834C90" w:rsidP="00204E67">
      <w:pPr>
        <w:pStyle w:val="p2"/>
        <w:numPr>
          <w:ilvl w:val="0"/>
          <w:numId w:val="30"/>
        </w:numPr>
        <w:rPr>
          <w:color w:val="000000"/>
          <w:sz w:val="22"/>
          <w:szCs w:val="22"/>
          <w:u w:val="single"/>
        </w:rPr>
      </w:pPr>
      <w:r w:rsidRPr="00EF5608">
        <w:rPr>
          <w:b/>
          <w:color w:val="000000"/>
          <w:sz w:val="22"/>
          <w:szCs w:val="22"/>
          <w:u w:val="single"/>
        </w:rPr>
        <w:t>Fall 2019 Travel Dates</w:t>
      </w:r>
      <w:r w:rsidR="00223FA2" w:rsidRPr="00EF5608">
        <w:rPr>
          <w:b/>
          <w:color w:val="000000"/>
          <w:sz w:val="22"/>
          <w:szCs w:val="22"/>
          <w:u w:val="single"/>
        </w:rPr>
        <w:t>:</w:t>
      </w:r>
      <w:r w:rsidR="009E4C07" w:rsidRPr="00EF5608">
        <w:rPr>
          <w:b/>
          <w:color w:val="000000"/>
          <w:sz w:val="22"/>
          <w:szCs w:val="22"/>
          <w:u w:val="single"/>
        </w:rPr>
        <w:t xml:space="preserve"> </w:t>
      </w:r>
      <w:r w:rsidR="007C0E04" w:rsidRPr="007D542E">
        <w:rPr>
          <w:color w:val="000000"/>
          <w:sz w:val="22"/>
          <w:szCs w:val="22"/>
          <w:u w:val="single"/>
        </w:rPr>
        <w:t xml:space="preserve">Travel </w:t>
      </w:r>
      <w:r w:rsidR="00223FA2" w:rsidRPr="007D542E">
        <w:rPr>
          <w:color w:val="000000"/>
          <w:sz w:val="22"/>
          <w:szCs w:val="22"/>
          <w:u w:val="single"/>
        </w:rPr>
        <w:t xml:space="preserve">occurs </w:t>
      </w:r>
      <w:r w:rsidR="007C0E04" w:rsidRPr="007D542E">
        <w:rPr>
          <w:color w:val="000000"/>
          <w:sz w:val="22"/>
          <w:szCs w:val="22"/>
          <w:u w:val="single"/>
        </w:rPr>
        <w:t>July 1 – December 31, 2019</w:t>
      </w:r>
    </w:p>
    <w:p w14:paraId="15B2B179" w14:textId="2D41FE11" w:rsidR="00223FA2" w:rsidRPr="00EF5608" w:rsidRDefault="00223FA2" w:rsidP="002A48A3">
      <w:pPr>
        <w:pStyle w:val="p2"/>
        <w:rPr>
          <w:b/>
          <w:color w:val="000000"/>
          <w:sz w:val="22"/>
          <w:szCs w:val="22"/>
        </w:rPr>
      </w:pPr>
      <w:r w:rsidRPr="00EF5608">
        <w:rPr>
          <w:b/>
          <w:color w:val="000000"/>
          <w:sz w:val="22"/>
          <w:szCs w:val="22"/>
        </w:rPr>
        <w:t xml:space="preserve">Fall - First Requests only:   </w:t>
      </w:r>
      <w:r w:rsidR="0067591E" w:rsidRPr="0067591E">
        <w:rPr>
          <w:color w:val="000000"/>
          <w:sz w:val="22"/>
          <w:szCs w:val="22"/>
        </w:rPr>
        <w:t>The a</w:t>
      </w:r>
      <w:r w:rsidR="00834C90" w:rsidRPr="00EF5608">
        <w:rPr>
          <w:color w:val="000000"/>
          <w:sz w:val="22"/>
          <w:szCs w:val="22"/>
        </w:rPr>
        <w:t>pplication period opens May 1, 2019</w:t>
      </w:r>
      <w:r w:rsidR="0067591E">
        <w:rPr>
          <w:color w:val="000000"/>
          <w:sz w:val="22"/>
          <w:szCs w:val="22"/>
        </w:rPr>
        <w:t>,</w:t>
      </w:r>
      <w:r w:rsidR="00834C90" w:rsidRPr="00EF5608">
        <w:rPr>
          <w:color w:val="000000"/>
          <w:sz w:val="22"/>
          <w:szCs w:val="22"/>
        </w:rPr>
        <w:t xml:space="preserve"> and </w:t>
      </w:r>
      <w:r w:rsidR="00E6476C" w:rsidRPr="00EF5608">
        <w:rPr>
          <w:color w:val="000000"/>
          <w:sz w:val="22"/>
          <w:szCs w:val="22"/>
        </w:rPr>
        <w:t xml:space="preserve">applications are accepted any time. </w:t>
      </w:r>
      <w:r w:rsidR="0067591E">
        <w:rPr>
          <w:color w:val="000000"/>
          <w:sz w:val="22"/>
          <w:szCs w:val="22"/>
        </w:rPr>
        <w:t xml:space="preserve"> The</w:t>
      </w:r>
      <w:r w:rsidR="007D542E">
        <w:rPr>
          <w:color w:val="000000"/>
          <w:sz w:val="22"/>
          <w:szCs w:val="22"/>
        </w:rPr>
        <w:t xml:space="preserve"> </w:t>
      </w:r>
      <w:r w:rsidR="0067591E">
        <w:rPr>
          <w:color w:val="000000"/>
          <w:sz w:val="22"/>
          <w:szCs w:val="22"/>
        </w:rPr>
        <w:t>l</w:t>
      </w:r>
      <w:r w:rsidR="00E6476C" w:rsidRPr="00EF5608">
        <w:rPr>
          <w:color w:val="000000"/>
          <w:sz w:val="22"/>
          <w:szCs w:val="22"/>
        </w:rPr>
        <w:t xml:space="preserve">ast day to submit </w:t>
      </w:r>
      <w:r w:rsidRPr="00EF5608">
        <w:rPr>
          <w:color w:val="000000"/>
          <w:sz w:val="22"/>
          <w:szCs w:val="22"/>
        </w:rPr>
        <w:t>F</w:t>
      </w:r>
      <w:r w:rsidR="00E6476C" w:rsidRPr="00EF5608">
        <w:rPr>
          <w:color w:val="000000"/>
          <w:sz w:val="22"/>
          <w:szCs w:val="22"/>
        </w:rPr>
        <w:t xml:space="preserve">all travel applications is October </w:t>
      </w:r>
      <w:r w:rsidR="008B7B45" w:rsidRPr="00EF5608">
        <w:rPr>
          <w:color w:val="000000"/>
          <w:sz w:val="22"/>
          <w:szCs w:val="22"/>
        </w:rPr>
        <w:t>15</w:t>
      </w:r>
      <w:r w:rsidR="00E6476C" w:rsidRPr="00EF5608">
        <w:rPr>
          <w:color w:val="000000"/>
          <w:sz w:val="22"/>
          <w:szCs w:val="22"/>
        </w:rPr>
        <w:t>, 2019</w:t>
      </w:r>
      <w:r w:rsidR="0067591E">
        <w:rPr>
          <w:color w:val="000000"/>
          <w:sz w:val="22"/>
          <w:szCs w:val="22"/>
        </w:rPr>
        <w:t>,</w:t>
      </w:r>
      <w:r w:rsidR="00B71EE1" w:rsidRPr="00EF5608">
        <w:rPr>
          <w:color w:val="000000"/>
          <w:sz w:val="22"/>
          <w:szCs w:val="22"/>
        </w:rPr>
        <w:t xml:space="preserve"> by 5 pm</w:t>
      </w:r>
      <w:r w:rsidR="00E6476C" w:rsidRPr="00EF5608">
        <w:rPr>
          <w:color w:val="000000"/>
          <w:sz w:val="22"/>
          <w:szCs w:val="22"/>
        </w:rPr>
        <w:t xml:space="preserve">. All first travel requests </w:t>
      </w:r>
      <w:r w:rsidR="00B71EE1" w:rsidRPr="00EF5608">
        <w:rPr>
          <w:color w:val="000000"/>
          <w:sz w:val="22"/>
          <w:szCs w:val="22"/>
        </w:rPr>
        <w:t xml:space="preserve">for Fall 2019 </w:t>
      </w:r>
      <w:r w:rsidR="00E6476C" w:rsidRPr="00EF5608">
        <w:rPr>
          <w:color w:val="000000"/>
          <w:sz w:val="22"/>
          <w:szCs w:val="22"/>
        </w:rPr>
        <w:t xml:space="preserve">must be submitted a minimum of </w:t>
      </w:r>
      <w:r w:rsidR="003A12F3" w:rsidRPr="00EF5608">
        <w:rPr>
          <w:color w:val="000000"/>
          <w:sz w:val="22"/>
          <w:szCs w:val="22"/>
        </w:rPr>
        <w:t>four</w:t>
      </w:r>
      <w:r w:rsidR="00E6476C" w:rsidRPr="00EF5608">
        <w:rPr>
          <w:color w:val="000000"/>
          <w:sz w:val="22"/>
          <w:szCs w:val="22"/>
        </w:rPr>
        <w:t xml:space="preserve"> weeks prior to the departure date</w:t>
      </w:r>
      <w:r w:rsidR="0067591E">
        <w:rPr>
          <w:color w:val="000000"/>
          <w:sz w:val="22"/>
          <w:szCs w:val="22"/>
        </w:rPr>
        <w:t>,</w:t>
      </w:r>
      <w:r w:rsidR="00E6476C" w:rsidRPr="00EF5608">
        <w:rPr>
          <w:color w:val="000000"/>
          <w:sz w:val="22"/>
          <w:szCs w:val="22"/>
        </w:rPr>
        <w:t xml:space="preserve"> or they may be denied.</w:t>
      </w:r>
      <w:r w:rsidR="00E6476C" w:rsidRPr="00EF5608">
        <w:rPr>
          <w:b/>
          <w:color w:val="000000"/>
          <w:sz w:val="22"/>
          <w:szCs w:val="22"/>
        </w:rPr>
        <w:t xml:space="preserve"> </w:t>
      </w:r>
    </w:p>
    <w:p w14:paraId="67E2A526" w14:textId="6CFE6EE3" w:rsidR="00223FA2" w:rsidRPr="007D542E" w:rsidRDefault="00834C90" w:rsidP="00204E67">
      <w:pPr>
        <w:pStyle w:val="p2"/>
        <w:numPr>
          <w:ilvl w:val="0"/>
          <w:numId w:val="29"/>
        </w:numPr>
        <w:rPr>
          <w:color w:val="000000"/>
          <w:sz w:val="22"/>
          <w:szCs w:val="22"/>
          <w:u w:val="single"/>
        </w:rPr>
      </w:pPr>
      <w:r w:rsidRPr="00EF5608">
        <w:rPr>
          <w:b/>
          <w:color w:val="000000"/>
          <w:sz w:val="22"/>
          <w:szCs w:val="22"/>
          <w:u w:val="single"/>
        </w:rPr>
        <w:t>Spring 2020 Travel Dates</w:t>
      </w:r>
      <w:r w:rsidR="00223FA2" w:rsidRPr="00EF5608">
        <w:rPr>
          <w:b/>
          <w:color w:val="000000"/>
          <w:sz w:val="22"/>
          <w:szCs w:val="22"/>
          <w:u w:val="single"/>
        </w:rPr>
        <w:t xml:space="preserve">: </w:t>
      </w:r>
      <w:r w:rsidR="00223FA2" w:rsidRPr="007D542E">
        <w:rPr>
          <w:color w:val="000000"/>
          <w:sz w:val="22"/>
          <w:szCs w:val="22"/>
          <w:u w:val="single"/>
        </w:rPr>
        <w:t>Travel occurs January</w:t>
      </w:r>
      <w:r w:rsidR="007D542E" w:rsidRPr="007D542E">
        <w:rPr>
          <w:color w:val="000000"/>
          <w:sz w:val="22"/>
          <w:szCs w:val="22"/>
          <w:u w:val="single"/>
        </w:rPr>
        <w:t xml:space="preserve"> 1</w:t>
      </w:r>
      <w:r w:rsidR="007C0E04" w:rsidRPr="007D542E">
        <w:rPr>
          <w:color w:val="000000"/>
          <w:sz w:val="22"/>
          <w:szCs w:val="22"/>
          <w:u w:val="single"/>
        </w:rPr>
        <w:t xml:space="preserve"> – June 30, 2020 </w:t>
      </w:r>
    </w:p>
    <w:p w14:paraId="016945D4" w14:textId="4F5AEC6D" w:rsidR="00834C90" w:rsidRPr="00EF5608" w:rsidRDefault="00223FA2" w:rsidP="002A48A3">
      <w:pPr>
        <w:pStyle w:val="p2"/>
        <w:rPr>
          <w:b/>
          <w:color w:val="000000"/>
          <w:sz w:val="22"/>
          <w:szCs w:val="22"/>
        </w:rPr>
      </w:pPr>
      <w:r w:rsidRPr="00EF5608">
        <w:rPr>
          <w:b/>
          <w:color w:val="000000"/>
          <w:sz w:val="22"/>
          <w:szCs w:val="22"/>
        </w:rPr>
        <w:t xml:space="preserve">Spring - First Requests only:  </w:t>
      </w:r>
      <w:r w:rsidR="0067591E" w:rsidRPr="0067591E">
        <w:rPr>
          <w:color w:val="000000"/>
          <w:sz w:val="22"/>
          <w:szCs w:val="22"/>
        </w:rPr>
        <w:t xml:space="preserve">The </w:t>
      </w:r>
      <w:r w:rsidR="0067591E">
        <w:rPr>
          <w:color w:val="000000"/>
          <w:sz w:val="22"/>
          <w:szCs w:val="22"/>
        </w:rPr>
        <w:t>a</w:t>
      </w:r>
      <w:r w:rsidR="00834C90" w:rsidRPr="00EF5608">
        <w:rPr>
          <w:color w:val="000000"/>
          <w:sz w:val="22"/>
          <w:szCs w:val="22"/>
        </w:rPr>
        <w:t xml:space="preserve">pplication period opens </w:t>
      </w:r>
      <w:r w:rsidR="00186133" w:rsidRPr="00EF5608">
        <w:rPr>
          <w:color w:val="000000"/>
          <w:sz w:val="22"/>
          <w:szCs w:val="22"/>
        </w:rPr>
        <w:t>November 1,</w:t>
      </w:r>
      <w:r w:rsidR="00834C90" w:rsidRPr="00EF5608">
        <w:rPr>
          <w:color w:val="000000"/>
          <w:sz w:val="22"/>
          <w:szCs w:val="22"/>
        </w:rPr>
        <w:t xml:space="preserve"> 2019 and </w:t>
      </w:r>
      <w:r w:rsidR="00E6476C" w:rsidRPr="00EF5608">
        <w:rPr>
          <w:color w:val="000000"/>
          <w:sz w:val="22"/>
          <w:szCs w:val="22"/>
        </w:rPr>
        <w:t xml:space="preserve">applications </w:t>
      </w:r>
      <w:r w:rsidR="00834C90" w:rsidRPr="00EF5608">
        <w:rPr>
          <w:color w:val="000000"/>
          <w:sz w:val="22"/>
          <w:szCs w:val="22"/>
        </w:rPr>
        <w:t>are accepted anytime</w:t>
      </w:r>
      <w:r w:rsidR="00E6476C" w:rsidRPr="00EF5608">
        <w:rPr>
          <w:color w:val="000000"/>
          <w:sz w:val="22"/>
          <w:szCs w:val="22"/>
        </w:rPr>
        <w:t xml:space="preserve">. </w:t>
      </w:r>
      <w:r w:rsidR="0067591E">
        <w:rPr>
          <w:color w:val="000000"/>
          <w:sz w:val="22"/>
          <w:szCs w:val="22"/>
        </w:rPr>
        <w:t>The l</w:t>
      </w:r>
      <w:r w:rsidR="00E6476C" w:rsidRPr="00EF5608">
        <w:rPr>
          <w:color w:val="000000"/>
          <w:sz w:val="22"/>
          <w:szCs w:val="22"/>
        </w:rPr>
        <w:t xml:space="preserve">ast day to submit </w:t>
      </w:r>
      <w:r w:rsidR="009B1021" w:rsidRPr="00EF5608">
        <w:rPr>
          <w:color w:val="000000"/>
          <w:sz w:val="22"/>
          <w:szCs w:val="22"/>
        </w:rPr>
        <w:t>S</w:t>
      </w:r>
      <w:r w:rsidR="00E6476C" w:rsidRPr="00EF5608">
        <w:rPr>
          <w:color w:val="000000"/>
          <w:sz w:val="22"/>
          <w:szCs w:val="22"/>
        </w:rPr>
        <w:t xml:space="preserve">pring travel applications is </w:t>
      </w:r>
      <w:r w:rsidR="00190737">
        <w:rPr>
          <w:color w:val="000000"/>
          <w:sz w:val="22"/>
          <w:szCs w:val="22"/>
        </w:rPr>
        <w:t>February 15</w:t>
      </w:r>
      <w:r w:rsidR="00E6476C" w:rsidRPr="00EF5608">
        <w:rPr>
          <w:color w:val="000000"/>
          <w:sz w:val="22"/>
          <w:szCs w:val="22"/>
        </w:rPr>
        <w:t>, 2020</w:t>
      </w:r>
      <w:r w:rsidR="00B71EE1" w:rsidRPr="00EF5608">
        <w:rPr>
          <w:color w:val="000000"/>
          <w:sz w:val="22"/>
          <w:szCs w:val="22"/>
        </w:rPr>
        <w:t xml:space="preserve"> by 5:00 pm</w:t>
      </w:r>
      <w:r w:rsidR="00E6476C" w:rsidRPr="00EF5608">
        <w:rPr>
          <w:color w:val="000000"/>
          <w:sz w:val="22"/>
          <w:szCs w:val="22"/>
        </w:rPr>
        <w:t xml:space="preserve">.  All first travel requests </w:t>
      </w:r>
      <w:r w:rsidR="00B71EE1" w:rsidRPr="00EF5608">
        <w:rPr>
          <w:color w:val="000000"/>
          <w:sz w:val="22"/>
          <w:szCs w:val="22"/>
        </w:rPr>
        <w:t xml:space="preserve">for Spring 2020 </w:t>
      </w:r>
      <w:r w:rsidR="00E6476C" w:rsidRPr="00EF5608">
        <w:rPr>
          <w:color w:val="000000"/>
          <w:sz w:val="22"/>
          <w:szCs w:val="22"/>
        </w:rPr>
        <w:t xml:space="preserve">must be submitted a minimum of </w:t>
      </w:r>
      <w:r w:rsidR="003A12F3" w:rsidRPr="00EF5608">
        <w:rPr>
          <w:color w:val="000000"/>
          <w:sz w:val="22"/>
          <w:szCs w:val="22"/>
        </w:rPr>
        <w:t>four</w:t>
      </w:r>
      <w:r w:rsidR="00834C90" w:rsidRPr="00EF5608">
        <w:rPr>
          <w:color w:val="000000"/>
          <w:sz w:val="22"/>
          <w:szCs w:val="22"/>
        </w:rPr>
        <w:t xml:space="preserve"> weeks</w:t>
      </w:r>
      <w:r w:rsidR="00E6476C" w:rsidRPr="00EF5608">
        <w:rPr>
          <w:color w:val="000000"/>
          <w:sz w:val="22"/>
          <w:szCs w:val="22"/>
        </w:rPr>
        <w:t xml:space="preserve"> p</w:t>
      </w:r>
      <w:r w:rsidR="00834C90" w:rsidRPr="00EF5608">
        <w:rPr>
          <w:color w:val="000000"/>
          <w:sz w:val="22"/>
          <w:szCs w:val="22"/>
        </w:rPr>
        <w:t>rior to the departure date</w:t>
      </w:r>
      <w:r w:rsidR="0067591E">
        <w:rPr>
          <w:color w:val="000000"/>
          <w:sz w:val="22"/>
          <w:szCs w:val="22"/>
        </w:rPr>
        <w:t>,</w:t>
      </w:r>
      <w:r w:rsidR="00B71EE1" w:rsidRPr="00EF5608">
        <w:rPr>
          <w:color w:val="000000"/>
          <w:sz w:val="22"/>
          <w:szCs w:val="22"/>
        </w:rPr>
        <w:t xml:space="preserve"> or they may be denied</w:t>
      </w:r>
      <w:r w:rsidR="00834C90" w:rsidRPr="00EF5608">
        <w:rPr>
          <w:color w:val="000000"/>
          <w:sz w:val="22"/>
          <w:szCs w:val="22"/>
        </w:rPr>
        <w:t>.</w:t>
      </w:r>
      <w:r w:rsidR="00834C90" w:rsidRPr="00EF5608">
        <w:rPr>
          <w:b/>
          <w:color w:val="000000"/>
          <w:sz w:val="22"/>
          <w:szCs w:val="22"/>
        </w:rPr>
        <w:t xml:space="preserve"> </w:t>
      </w:r>
    </w:p>
    <w:p w14:paraId="4A9BCE0C" w14:textId="594B120E" w:rsidR="002A48A3" w:rsidRPr="00EF5608" w:rsidRDefault="00223FA2" w:rsidP="00204E67">
      <w:pPr>
        <w:pStyle w:val="p2"/>
        <w:numPr>
          <w:ilvl w:val="0"/>
          <w:numId w:val="28"/>
        </w:numPr>
        <w:rPr>
          <w:b/>
          <w:color w:val="000000"/>
          <w:sz w:val="22"/>
          <w:szCs w:val="22"/>
        </w:rPr>
      </w:pPr>
      <w:r w:rsidRPr="00EF5608">
        <w:rPr>
          <w:b/>
          <w:color w:val="000000"/>
          <w:sz w:val="22"/>
          <w:szCs w:val="22"/>
          <w:u w:val="single"/>
        </w:rPr>
        <w:t xml:space="preserve">Second Requests </w:t>
      </w:r>
      <w:r w:rsidR="00FF5A99" w:rsidRPr="00EF5608">
        <w:rPr>
          <w:b/>
          <w:color w:val="000000"/>
          <w:sz w:val="22"/>
          <w:szCs w:val="22"/>
          <w:u w:val="single"/>
        </w:rPr>
        <w:t>for Spring 2020 Travel Dates</w:t>
      </w:r>
    </w:p>
    <w:p w14:paraId="3982B07C" w14:textId="03DFC68E" w:rsidR="00E6476C" w:rsidRPr="00EF5608" w:rsidRDefault="00E6476C" w:rsidP="002A48A3">
      <w:pPr>
        <w:pStyle w:val="p2"/>
        <w:rPr>
          <w:color w:val="000000"/>
          <w:sz w:val="22"/>
          <w:szCs w:val="22"/>
        </w:rPr>
      </w:pPr>
      <w:r w:rsidRPr="00EF5608">
        <w:rPr>
          <w:color w:val="000000"/>
          <w:sz w:val="22"/>
          <w:szCs w:val="22"/>
        </w:rPr>
        <w:t xml:space="preserve">To ensure we are able to fund </w:t>
      </w:r>
      <w:r w:rsidR="00190737">
        <w:rPr>
          <w:color w:val="000000"/>
          <w:sz w:val="22"/>
          <w:szCs w:val="22"/>
        </w:rPr>
        <w:t xml:space="preserve">as many </w:t>
      </w:r>
      <w:r w:rsidRPr="00EF5608">
        <w:rPr>
          <w:color w:val="000000"/>
          <w:sz w:val="22"/>
          <w:szCs w:val="22"/>
        </w:rPr>
        <w:t>eligible first requests</w:t>
      </w:r>
      <w:r w:rsidR="00190737">
        <w:rPr>
          <w:color w:val="000000"/>
          <w:sz w:val="22"/>
          <w:szCs w:val="22"/>
        </w:rPr>
        <w:t xml:space="preserve"> as possible</w:t>
      </w:r>
      <w:r w:rsidRPr="00EF5608">
        <w:rPr>
          <w:color w:val="000000"/>
          <w:sz w:val="22"/>
          <w:szCs w:val="22"/>
        </w:rPr>
        <w:t xml:space="preserve">, second requests will </w:t>
      </w:r>
      <w:r w:rsidR="002A48A3" w:rsidRPr="00EF5608">
        <w:rPr>
          <w:color w:val="000000"/>
          <w:sz w:val="22"/>
          <w:szCs w:val="22"/>
        </w:rPr>
        <w:t>b</w:t>
      </w:r>
      <w:r w:rsidRPr="00EF5608">
        <w:rPr>
          <w:color w:val="000000"/>
          <w:sz w:val="22"/>
          <w:szCs w:val="22"/>
        </w:rPr>
        <w:t xml:space="preserve">e accepted </w:t>
      </w:r>
      <w:r w:rsidR="0067591E" w:rsidRPr="00EF5608">
        <w:rPr>
          <w:color w:val="000000"/>
          <w:sz w:val="22"/>
          <w:szCs w:val="22"/>
        </w:rPr>
        <w:t xml:space="preserve">only </w:t>
      </w:r>
      <w:r w:rsidR="00190737">
        <w:rPr>
          <w:color w:val="000000"/>
          <w:sz w:val="22"/>
          <w:szCs w:val="22"/>
        </w:rPr>
        <w:t xml:space="preserve">from </w:t>
      </w:r>
      <w:r w:rsidR="006D2A5A" w:rsidRPr="00EF5608">
        <w:rPr>
          <w:color w:val="000000"/>
          <w:sz w:val="22"/>
          <w:szCs w:val="22"/>
        </w:rPr>
        <w:t>January 15</w:t>
      </w:r>
      <w:r w:rsidR="0067591E">
        <w:rPr>
          <w:color w:val="000000"/>
          <w:sz w:val="22"/>
          <w:szCs w:val="22"/>
        </w:rPr>
        <w:t>, 2020</w:t>
      </w:r>
      <w:r w:rsidR="006D2A5A" w:rsidRPr="00EF5608">
        <w:rPr>
          <w:color w:val="000000"/>
          <w:sz w:val="22"/>
          <w:szCs w:val="22"/>
        </w:rPr>
        <w:t xml:space="preserve"> through </w:t>
      </w:r>
      <w:r w:rsidR="0067591E">
        <w:rPr>
          <w:color w:val="000000"/>
          <w:sz w:val="22"/>
          <w:szCs w:val="22"/>
        </w:rPr>
        <w:t>February 15</w:t>
      </w:r>
      <w:r w:rsidR="006D2A5A" w:rsidRPr="00EF5608">
        <w:rPr>
          <w:color w:val="000000"/>
          <w:sz w:val="22"/>
          <w:szCs w:val="22"/>
        </w:rPr>
        <w:t>, 2020</w:t>
      </w:r>
      <w:r w:rsidR="0067591E">
        <w:rPr>
          <w:color w:val="000000"/>
          <w:sz w:val="22"/>
          <w:szCs w:val="22"/>
        </w:rPr>
        <w:t>,</w:t>
      </w:r>
      <w:r w:rsidR="00606755" w:rsidRPr="00EF5608">
        <w:rPr>
          <w:color w:val="000000"/>
          <w:sz w:val="22"/>
          <w:szCs w:val="22"/>
        </w:rPr>
        <w:t xml:space="preserve"> unless otherwise announced</w:t>
      </w:r>
      <w:r w:rsidR="006D2A5A" w:rsidRPr="00EF5608">
        <w:rPr>
          <w:color w:val="000000"/>
          <w:sz w:val="22"/>
          <w:szCs w:val="22"/>
        </w:rPr>
        <w:t xml:space="preserve">. </w:t>
      </w:r>
      <w:r w:rsidR="00541878" w:rsidRPr="00EF5608">
        <w:rPr>
          <w:color w:val="000000"/>
          <w:sz w:val="22"/>
          <w:szCs w:val="22"/>
        </w:rPr>
        <w:t xml:space="preserve">Funds </w:t>
      </w:r>
      <w:r w:rsidRPr="00EF5608">
        <w:rPr>
          <w:color w:val="000000"/>
          <w:sz w:val="22"/>
          <w:szCs w:val="22"/>
        </w:rPr>
        <w:t>will be</w:t>
      </w:r>
      <w:r w:rsidR="006D2A5A" w:rsidRPr="00EF5608">
        <w:rPr>
          <w:color w:val="000000"/>
          <w:sz w:val="22"/>
          <w:szCs w:val="22"/>
        </w:rPr>
        <w:t xml:space="preserve"> </w:t>
      </w:r>
      <w:r w:rsidRPr="00EF5608">
        <w:rPr>
          <w:color w:val="000000"/>
          <w:sz w:val="22"/>
          <w:szCs w:val="22"/>
        </w:rPr>
        <w:t>awarded based on the</w:t>
      </w:r>
      <w:r w:rsidR="00541878" w:rsidRPr="00EF5608">
        <w:rPr>
          <w:color w:val="000000"/>
          <w:sz w:val="22"/>
          <w:szCs w:val="22"/>
        </w:rPr>
        <w:t>ir</w:t>
      </w:r>
      <w:r w:rsidRPr="00EF5608">
        <w:rPr>
          <w:color w:val="000000"/>
          <w:sz w:val="22"/>
          <w:szCs w:val="22"/>
        </w:rPr>
        <w:t xml:space="preserve"> availability</w:t>
      </w:r>
      <w:r w:rsidR="009B2D79" w:rsidRPr="00EF5608">
        <w:rPr>
          <w:color w:val="000000"/>
          <w:sz w:val="22"/>
          <w:szCs w:val="22"/>
        </w:rPr>
        <w:t xml:space="preserve"> and </w:t>
      </w:r>
      <w:r w:rsidR="009B1021" w:rsidRPr="00EF5608">
        <w:rPr>
          <w:color w:val="000000"/>
          <w:sz w:val="22"/>
          <w:szCs w:val="22"/>
        </w:rPr>
        <w:t xml:space="preserve">the stated </w:t>
      </w:r>
      <w:r w:rsidR="009B2D79" w:rsidRPr="00EF5608">
        <w:rPr>
          <w:color w:val="000000"/>
          <w:sz w:val="22"/>
          <w:szCs w:val="22"/>
        </w:rPr>
        <w:t>significance of</w:t>
      </w:r>
      <w:r w:rsidR="00EF5608">
        <w:rPr>
          <w:color w:val="000000"/>
          <w:sz w:val="22"/>
          <w:szCs w:val="22"/>
        </w:rPr>
        <w:t xml:space="preserve"> the</w:t>
      </w:r>
      <w:r w:rsidR="009B2D79" w:rsidRPr="00EF5608">
        <w:rPr>
          <w:color w:val="000000"/>
          <w:sz w:val="22"/>
          <w:szCs w:val="22"/>
        </w:rPr>
        <w:t xml:space="preserve"> conference</w:t>
      </w:r>
      <w:r w:rsidR="00FF5A99" w:rsidRPr="00EF5608">
        <w:rPr>
          <w:color w:val="000000"/>
          <w:sz w:val="22"/>
          <w:szCs w:val="22"/>
        </w:rPr>
        <w:t xml:space="preserve"> as it relates to the multidisciplinary theme</w:t>
      </w:r>
      <w:r w:rsidR="00606755" w:rsidRPr="00EF5608">
        <w:rPr>
          <w:color w:val="000000"/>
          <w:sz w:val="22"/>
          <w:szCs w:val="22"/>
        </w:rPr>
        <w:t>.</w:t>
      </w:r>
    </w:p>
    <w:p w14:paraId="7EAE00E9" w14:textId="2268ED45" w:rsidR="00E2206A" w:rsidRPr="00190737" w:rsidRDefault="00204E67" w:rsidP="00190737">
      <w:pPr>
        <w:pStyle w:val="ListParagraph"/>
        <w:numPr>
          <w:ilvl w:val="0"/>
          <w:numId w:val="33"/>
        </w:numPr>
        <w:rPr>
          <w:rFonts w:ascii="Georgia" w:eastAsia="Times New Roman" w:hAnsi="Georgia" w:cs="Helvetica"/>
          <w:color w:val="000000"/>
        </w:rPr>
      </w:pPr>
      <w:r w:rsidRPr="00190737">
        <w:rPr>
          <w:rFonts w:ascii="Times New Roman" w:eastAsia="Times New Roman" w:hAnsi="Times New Roman" w:cs="Times New Roman"/>
          <w:b/>
          <w:color w:val="000000"/>
          <w:u w:val="single"/>
        </w:rPr>
        <w:t>Award Amounts</w:t>
      </w:r>
      <w:r w:rsidR="007F2171" w:rsidRPr="00190737">
        <w:rPr>
          <w:rFonts w:ascii="Times New Roman" w:eastAsia="Times New Roman" w:hAnsi="Times New Roman" w:cs="Times New Roman"/>
          <w:b/>
          <w:color w:val="000000"/>
          <w:u w:val="single"/>
        </w:rPr>
        <w:t>*</w:t>
      </w:r>
    </w:p>
    <w:p w14:paraId="7465DF01" w14:textId="3B8E345C" w:rsidR="00E2206A" w:rsidRPr="00EF5608" w:rsidRDefault="00E2206A" w:rsidP="002A48A3">
      <w:pPr>
        <w:pStyle w:val="ListParagraph"/>
        <w:rPr>
          <w:rFonts w:ascii="Times New Roman" w:eastAsia="Times New Roman" w:hAnsi="Times New Roman" w:cs="Times New Roman"/>
          <w:color w:val="000000"/>
        </w:rPr>
      </w:pPr>
      <w:r w:rsidRPr="00EF5608">
        <w:rPr>
          <w:rFonts w:ascii="Times New Roman" w:eastAsia="Times New Roman" w:hAnsi="Times New Roman" w:cs="Times New Roman"/>
          <w:color w:val="000000"/>
        </w:rPr>
        <w:t xml:space="preserve">First request as Attendee – up to </w:t>
      </w:r>
      <w:r w:rsidR="00EF5608">
        <w:rPr>
          <w:rFonts w:ascii="Times New Roman" w:eastAsia="Times New Roman" w:hAnsi="Times New Roman" w:cs="Times New Roman"/>
          <w:color w:val="000000"/>
        </w:rPr>
        <w:t>$1,0</w:t>
      </w:r>
      <w:r w:rsidRPr="00EF5608">
        <w:rPr>
          <w:rFonts w:ascii="Times New Roman" w:eastAsia="Times New Roman" w:hAnsi="Times New Roman" w:cs="Times New Roman"/>
          <w:color w:val="000000"/>
        </w:rPr>
        <w:t>00 in actual</w:t>
      </w:r>
      <w:r w:rsidR="00190737">
        <w:rPr>
          <w:rFonts w:ascii="Times New Roman" w:eastAsia="Times New Roman" w:hAnsi="Times New Roman" w:cs="Times New Roman"/>
          <w:color w:val="000000"/>
        </w:rPr>
        <w:t xml:space="preserve"> eligible</w:t>
      </w:r>
      <w:r w:rsidRPr="00EF5608">
        <w:rPr>
          <w:rFonts w:ascii="Times New Roman" w:eastAsia="Times New Roman" w:hAnsi="Times New Roman" w:cs="Times New Roman"/>
          <w:color w:val="000000"/>
        </w:rPr>
        <w:t xml:space="preserve"> expenses</w:t>
      </w:r>
    </w:p>
    <w:p w14:paraId="03292D04" w14:textId="54464A84" w:rsidR="00E2206A" w:rsidRPr="00EF5608" w:rsidRDefault="00E2206A" w:rsidP="002A48A3">
      <w:pPr>
        <w:pStyle w:val="ListParagraph"/>
        <w:rPr>
          <w:rFonts w:ascii="Times New Roman" w:eastAsia="Times New Roman" w:hAnsi="Times New Roman" w:cs="Times New Roman"/>
          <w:color w:val="000000"/>
        </w:rPr>
      </w:pPr>
      <w:r w:rsidRPr="00EF5608">
        <w:rPr>
          <w:rFonts w:ascii="Times New Roman" w:eastAsia="Times New Roman" w:hAnsi="Times New Roman" w:cs="Times New Roman"/>
          <w:color w:val="000000"/>
        </w:rPr>
        <w:t xml:space="preserve">First request as Presenter – up to </w:t>
      </w:r>
      <w:r w:rsidR="00EF5608">
        <w:rPr>
          <w:rFonts w:ascii="Times New Roman" w:eastAsia="Times New Roman" w:hAnsi="Times New Roman" w:cs="Times New Roman"/>
          <w:color w:val="000000"/>
        </w:rPr>
        <w:t>$1,3</w:t>
      </w:r>
      <w:r w:rsidRPr="00EF5608">
        <w:rPr>
          <w:rFonts w:ascii="Times New Roman" w:eastAsia="Times New Roman" w:hAnsi="Times New Roman" w:cs="Times New Roman"/>
          <w:color w:val="000000"/>
        </w:rPr>
        <w:t xml:space="preserve">00 in actual </w:t>
      </w:r>
      <w:r w:rsidR="00190737">
        <w:rPr>
          <w:rFonts w:ascii="Times New Roman" w:eastAsia="Times New Roman" w:hAnsi="Times New Roman" w:cs="Times New Roman"/>
          <w:color w:val="000000"/>
        </w:rPr>
        <w:t xml:space="preserve">eligible </w:t>
      </w:r>
      <w:r w:rsidRPr="00EF5608">
        <w:rPr>
          <w:rFonts w:ascii="Times New Roman" w:eastAsia="Times New Roman" w:hAnsi="Times New Roman" w:cs="Times New Roman"/>
          <w:color w:val="000000"/>
        </w:rPr>
        <w:t>expenses</w:t>
      </w:r>
    </w:p>
    <w:p w14:paraId="28B042B6" w14:textId="77777777" w:rsidR="00190737" w:rsidRPr="00190737" w:rsidRDefault="00E2206A" w:rsidP="00190737">
      <w:pPr>
        <w:pStyle w:val="NoSpacing"/>
        <w:ind w:firstLine="720"/>
        <w:rPr>
          <w:rFonts w:ascii="Times New Roman" w:hAnsi="Times New Roman" w:cs="Times New Roman"/>
        </w:rPr>
      </w:pPr>
      <w:r w:rsidRPr="00190737">
        <w:rPr>
          <w:rFonts w:ascii="Times New Roman" w:hAnsi="Times New Roman" w:cs="Times New Roman"/>
        </w:rPr>
        <w:t>Second request as Attendee – up to $250 in actual expenses</w:t>
      </w:r>
    </w:p>
    <w:p w14:paraId="6B97DFAA" w14:textId="3BE92DA1" w:rsidR="00E2206A" w:rsidRDefault="00E2206A" w:rsidP="00190737">
      <w:pPr>
        <w:pStyle w:val="NoSpacing"/>
        <w:ind w:firstLine="720"/>
        <w:rPr>
          <w:rFonts w:ascii="Times New Roman" w:hAnsi="Times New Roman" w:cs="Times New Roman"/>
        </w:rPr>
      </w:pPr>
      <w:r w:rsidRPr="00190737">
        <w:rPr>
          <w:rFonts w:ascii="Times New Roman" w:hAnsi="Times New Roman" w:cs="Times New Roman"/>
        </w:rPr>
        <w:t>Second requests as Presenter – up to $</w:t>
      </w:r>
      <w:r w:rsidR="00EF5608" w:rsidRPr="00190737">
        <w:rPr>
          <w:rFonts w:ascii="Times New Roman" w:hAnsi="Times New Roman" w:cs="Times New Roman"/>
        </w:rPr>
        <w:t>500</w:t>
      </w:r>
      <w:r w:rsidRPr="00190737">
        <w:rPr>
          <w:rFonts w:ascii="Times New Roman" w:hAnsi="Times New Roman" w:cs="Times New Roman"/>
        </w:rPr>
        <w:t xml:space="preserve"> in actual expenses </w:t>
      </w:r>
    </w:p>
    <w:p w14:paraId="7B885280" w14:textId="77777777" w:rsidR="00190737" w:rsidRPr="00190737" w:rsidRDefault="00190737" w:rsidP="00190737">
      <w:pPr>
        <w:pStyle w:val="NoSpacing"/>
        <w:ind w:firstLine="720"/>
        <w:rPr>
          <w:rFonts w:ascii="Times New Roman" w:hAnsi="Times New Roman" w:cs="Times New Roman"/>
        </w:rPr>
      </w:pPr>
    </w:p>
    <w:p w14:paraId="3CA2F189" w14:textId="77777777" w:rsidR="00190737" w:rsidRPr="00EF5608" w:rsidRDefault="00190737" w:rsidP="00190737">
      <w:pPr>
        <w:pStyle w:val="ListParagraph"/>
        <w:ind w:left="0"/>
        <w:rPr>
          <w:rFonts w:ascii="Times New Roman" w:eastAsia="Times New Roman" w:hAnsi="Times New Roman" w:cs="Times New Roman"/>
          <w:i/>
          <w:color w:val="FF0000"/>
        </w:rPr>
      </w:pPr>
      <w:r>
        <w:rPr>
          <w:rFonts w:ascii="Times New Roman" w:eastAsia="Times New Roman" w:hAnsi="Times New Roman" w:cs="Times New Roman"/>
          <w:i/>
          <w:color w:val="FF0000"/>
        </w:rPr>
        <w:t>R</w:t>
      </w:r>
      <w:r w:rsidRPr="00EF5608">
        <w:rPr>
          <w:rFonts w:ascii="Times New Roman" w:eastAsia="Times New Roman" w:hAnsi="Times New Roman" w:cs="Times New Roman"/>
          <w:i/>
          <w:color w:val="FF0000"/>
        </w:rPr>
        <w:t xml:space="preserve">ead the revised </w:t>
      </w:r>
      <w:r w:rsidRPr="0067591E">
        <w:rPr>
          <w:rFonts w:ascii="Times New Roman" w:eastAsia="Times New Roman" w:hAnsi="Times New Roman" w:cs="Times New Roman"/>
          <w:i/>
          <w:color w:val="FF0000"/>
          <w:u w:val="single"/>
        </w:rPr>
        <w:t>ORSP Travel Policy</w:t>
      </w:r>
      <w:r>
        <w:rPr>
          <w:rFonts w:ascii="Times New Roman" w:eastAsia="Times New Roman" w:hAnsi="Times New Roman" w:cs="Times New Roman"/>
          <w:i/>
          <w:color w:val="FF0000"/>
        </w:rPr>
        <w:t xml:space="preserve"> for information on meal rates, reimbursement requests, </w:t>
      </w:r>
      <w:r w:rsidRPr="00EF5608">
        <w:rPr>
          <w:rFonts w:ascii="Times New Roman" w:eastAsia="Times New Roman" w:hAnsi="Times New Roman" w:cs="Times New Roman"/>
          <w:i/>
          <w:color w:val="FF0000"/>
        </w:rPr>
        <w:t>etc.</w:t>
      </w:r>
    </w:p>
    <w:p w14:paraId="2767FCBA" w14:textId="77777777" w:rsidR="00190737" w:rsidRPr="00EF5608" w:rsidRDefault="00190737" w:rsidP="00204E67">
      <w:pPr>
        <w:pStyle w:val="ListParagraph"/>
        <w:ind w:left="1440"/>
        <w:rPr>
          <w:rFonts w:ascii="Times New Roman" w:eastAsia="Times New Roman" w:hAnsi="Times New Roman" w:cs="Times New Roman"/>
          <w:color w:val="000000"/>
        </w:rPr>
      </w:pPr>
    </w:p>
    <w:p w14:paraId="63941E45" w14:textId="36057199" w:rsidR="00204E67" w:rsidRPr="00EF5608" w:rsidRDefault="00204E67" w:rsidP="00204E67">
      <w:pPr>
        <w:pStyle w:val="ListParagraph"/>
        <w:ind w:left="1440"/>
        <w:rPr>
          <w:rFonts w:ascii="Times New Roman" w:eastAsia="Times New Roman" w:hAnsi="Times New Roman" w:cs="Times New Roman"/>
          <w:color w:val="000000"/>
        </w:rPr>
      </w:pPr>
    </w:p>
    <w:p w14:paraId="78FF02AA" w14:textId="2B13B44A" w:rsidR="00E375C5" w:rsidRPr="00EF5608" w:rsidRDefault="00541878" w:rsidP="00190737">
      <w:pPr>
        <w:pStyle w:val="ListParagraph"/>
        <w:numPr>
          <w:ilvl w:val="0"/>
          <w:numId w:val="33"/>
        </w:numPr>
        <w:rPr>
          <w:rFonts w:ascii="Times New Roman" w:eastAsia="Times New Roman" w:hAnsi="Times New Roman" w:cs="Times New Roman"/>
          <w:b/>
          <w:color w:val="000000"/>
          <w:u w:val="single"/>
        </w:rPr>
      </w:pPr>
      <w:r w:rsidRPr="00EF5608">
        <w:rPr>
          <w:rFonts w:ascii="Times New Roman" w:eastAsia="Times New Roman" w:hAnsi="Times New Roman" w:cs="Times New Roman"/>
          <w:b/>
          <w:color w:val="000000"/>
          <w:u w:val="single"/>
        </w:rPr>
        <w:lastRenderedPageBreak/>
        <w:t>A</w:t>
      </w:r>
      <w:r w:rsidR="00204E67" w:rsidRPr="00EF5608">
        <w:rPr>
          <w:rFonts w:ascii="Times New Roman" w:eastAsia="Times New Roman" w:hAnsi="Times New Roman" w:cs="Times New Roman"/>
          <w:b/>
          <w:color w:val="000000"/>
          <w:u w:val="single"/>
        </w:rPr>
        <w:t>pplication Components</w:t>
      </w:r>
    </w:p>
    <w:p w14:paraId="6A16280B" w14:textId="77777777" w:rsidR="00843EB0" w:rsidRPr="00EF5608" w:rsidRDefault="00843EB0" w:rsidP="00843EB0">
      <w:pPr>
        <w:pStyle w:val="ListParagraph"/>
        <w:shd w:val="clear" w:color="auto" w:fill="FFFFFF"/>
        <w:spacing w:after="150" w:line="240" w:lineRule="auto"/>
        <w:ind w:left="180"/>
        <w:rPr>
          <w:rFonts w:ascii="Georgia" w:eastAsia="Times New Roman" w:hAnsi="Georgia" w:cs="Helvetica"/>
          <w:b/>
          <w:bCs/>
          <w:color w:val="000000"/>
        </w:rPr>
      </w:pPr>
    </w:p>
    <w:p w14:paraId="6F0B2A99" w14:textId="12F8E49C" w:rsidR="00EE334C" w:rsidRPr="00EF5608" w:rsidRDefault="00E375C5" w:rsidP="002A48A3">
      <w:pPr>
        <w:pStyle w:val="ListParagraph"/>
        <w:numPr>
          <w:ilvl w:val="0"/>
          <w:numId w:val="4"/>
        </w:numPr>
        <w:shd w:val="clear" w:color="auto" w:fill="FFFFFF"/>
        <w:spacing w:after="150" w:line="240" w:lineRule="auto"/>
        <w:ind w:left="360"/>
        <w:rPr>
          <w:rFonts w:ascii="Times New Roman" w:eastAsia="Times New Roman" w:hAnsi="Times New Roman" w:cs="Times New Roman"/>
          <w:bCs/>
          <w:color w:val="000000"/>
        </w:rPr>
      </w:pPr>
      <w:r w:rsidRPr="00EF5608">
        <w:rPr>
          <w:rFonts w:ascii="Times New Roman" w:eastAsia="Times New Roman" w:hAnsi="Times New Roman" w:cs="Times New Roman"/>
          <w:bCs/>
          <w:color w:val="000000"/>
          <w:u w:val="single"/>
        </w:rPr>
        <w:t>All Applicants:</w:t>
      </w:r>
      <w:r w:rsidRPr="00EF5608">
        <w:rPr>
          <w:rFonts w:ascii="Times New Roman" w:eastAsia="Times New Roman" w:hAnsi="Times New Roman" w:cs="Times New Roman"/>
          <w:bCs/>
          <w:color w:val="000000"/>
        </w:rPr>
        <w:t xml:space="preserve"> Compl</w:t>
      </w:r>
      <w:r w:rsidR="00EE334C" w:rsidRPr="00EF5608">
        <w:rPr>
          <w:rFonts w:ascii="Times New Roman" w:eastAsia="Times New Roman" w:hAnsi="Times New Roman" w:cs="Times New Roman"/>
          <w:bCs/>
          <w:color w:val="000000"/>
        </w:rPr>
        <w:t>eted Application Form (</w:t>
      </w:r>
      <w:r w:rsidR="008B7B45" w:rsidRPr="00EF5608">
        <w:rPr>
          <w:rFonts w:ascii="Times New Roman" w:eastAsia="Times New Roman" w:hAnsi="Times New Roman" w:cs="Times New Roman"/>
          <w:bCs/>
          <w:color w:val="000000"/>
        </w:rPr>
        <w:t>2</w:t>
      </w:r>
      <w:r w:rsidR="00EE334C" w:rsidRPr="00EF5608">
        <w:rPr>
          <w:rFonts w:ascii="Times New Roman" w:eastAsia="Times New Roman" w:hAnsi="Times New Roman" w:cs="Times New Roman"/>
          <w:bCs/>
          <w:color w:val="000000"/>
        </w:rPr>
        <w:t xml:space="preserve"> page</w:t>
      </w:r>
      <w:r w:rsidR="008B7B45" w:rsidRPr="00EF5608">
        <w:rPr>
          <w:rFonts w:ascii="Times New Roman" w:eastAsia="Times New Roman" w:hAnsi="Times New Roman" w:cs="Times New Roman"/>
          <w:bCs/>
          <w:color w:val="000000"/>
        </w:rPr>
        <w:t>s</w:t>
      </w:r>
      <w:r w:rsidR="00EE334C" w:rsidRPr="00EF5608">
        <w:rPr>
          <w:rFonts w:ascii="Times New Roman" w:eastAsia="Times New Roman" w:hAnsi="Times New Roman" w:cs="Times New Roman"/>
          <w:bCs/>
          <w:color w:val="000000"/>
        </w:rPr>
        <w:t>)</w:t>
      </w:r>
    </w:p>
    <w:p w14:paraId="5A4F5EA2" w14:textId="77777777" w:rsidR="006D2A5A" w:rsidRPr="00EF5608" w:rsidRDefault="006D2A5A" w:rsidP="002A48A3">
      <w:pPr>
        <w:pStyle w:val="ListParagraph"/>
        <w:shd w:val="clear" w:color="auto" w:fill="FFFFFF"/>
        <w:spacing w:after="150" w:line="240" w:lineRule="auto"/>
        <w:ind w:left="360"/>
        <w:rPr>
          <w:rFonts w:ascii="Times New Roman" w:eastAsia="Times New Roman" w:hAnsi="Times New Roman" w:cs="Times New Roman"/>
          <w:bCs/>
          <w:color w:val="000000"/>
        </w:rPr>
      </w:pPr>
    </w:p>
    <w:p w14:paraId="10909F51" w14:textId="395109DB" w:rsidR="00FF0799" w:rsidRPr="00EF5608" w:rsidRDefault="00E375C5" w:rsidP="002A48A3">
      <w:pPr>
        <w:pStyle w:val="ListParagraph"/>
        <w:numPr>
          <w:ilvl w:val="0"/>
          <w:numId w:val="4"/>
        </w:numPr>
        <w:shd w:val="clear" w:color="auto" w:fill="FFFFFF"/>
        <w:spacing w:after="150" w:line="240" w:lineRule="auto"/>
        <w:ind w:left="360"/>
        <w:rPr>
          <w:rFonts w:ascii="Times New Roman" w:eastAsia="Times New Roman" w:hAnsi="Times New Roman" w:cs="Times New Roman"/>
          <w:bCs/>
          <w:color w:val="000000"/>
        </w:rPr>
      </w:pPr>
      <w:r w:rsidRPr="00EF5608">
        <w:rPr>
          <w:rFonts w:ascii="Times New Roman" w:eastAsia="Times New Roman" w:hAnsi="Times New Roman" w:cs="Times New Roman"/>
          <w:u w:val="single"/>
        </w:rPr>
        <w:t xml:space="preserve">For </w:t>
      </w:r>
      <w:r w:rsidR="00C57AE6" w:rsidRPr="00EF5608">
        <w:rPr>
          <w:rFonts w:ascii="Times New Roman" w:eastAsia="Times New Roman" w:hAnsi="Times New Roman" w:cs="Times New Roman"/>
          <w:u w:val="single"/>
        </w:rPr>
        <w:t>Attendees:</w:t>
      </w:r>
      <w:r w:rsidR="00C57AE6" w:rsidRPr="00EF5608">
        <w:rPr>
          <w:rFonts w:ascii="Times New Roman" w:eastAsia="Times New Roman" w:hAnsi="Times New Roman" w:cs="Times New Roman"/>
        </w:rPr>
        <w:t xml:space="preserve"> </w:t>
      </w:r>
      <w:r w:rsidR="00204E67" w:rsidRPr="00EF5608">
        <w:rPr>
          <w:rFonts w:ascii="Times New Roman" w:eastAsia="Times New Roman" w:hAnsi="Times New Roman" w:cs="Times New Roman"/>
        </w:rPr>
        <w:t xml:space="preserve"> (1) </w:t>
      </w:r>
      <w:r w:rsidR="009B2D79" w:rsidRPr="00EF5608">
        <w:rPr>
          <w:rFonts w:ascii="Times New Roman" w:eastAsia="Times New Roman" w:hAnsi="Times New Roman" w:cs="Times New Roman"/>
        </w:rPr>
        <w:t>C</w:t>
      </w:r>
      <w:r w:rsidR="00D9385B" w:rsidRPr="00EF5608">
        <w:rPr>
          <w:rFonts w:ascii="Times New Roman" w:eastAsia="Times New Roman" w:hAnsi="Times New Roman" w:cs="Times New Roman"/>
          <w:bCs/>
          <w:color w:val="000000"/>
        </w:rPr>
        <w:t>onference agenda or program (PDF or screenshots, etc.</w:t>
      </w:r>
      <w:r w:rsidR="0067591E">
        <w:rPr>
          <w:rFonts w:ascii="Times New Roman" w:eastAsia="Times New Roman" w:hAnsi="Times New Roman" w:cs="Times New Roman"/>
          <w:bCs/>
          <w:color w:val="000000"/>
        </w:rPr>
        <w:t>,</w:t>
      </w:r>
      <w:r w:rsidR="00D9385B" w:rsidRPr="00EF5608">
        <w:rPr>
          <w:rFonts w:ascii="Times New Roman" w:eastAsia="Times New Roman" w:hAnsi="Times New Roman" w:cs="Times New Roman"/>
          <w:bCs/>
          <w:color w:val="000000"/>
        </w:rPr>
        <w:t xml:space="preserve"> are ideal, but please </w:t>
      </w:r>
      <w:r w:rsidR="0067591E">
        <w:rPr>
          <w:rFonts w:ascii="Times New Roman" w:eastAsia="Times New Roman" w:hAnsi="Times New Roman" w:cs="Times New Roman"/>
          <w:bCs/>
          <w:color w:val="000000"/>
        </w:rPr>
        <w:t>avoid sending</w:t>
      </w:r>
      <w:r w:rsidR="00D9385B" w:rsidRPr="00EF5608">
        <w:rPr>
          <w:rFonts w:ascii="Times New Roman" w:eastAsia="Times New Roman" w:hAnsi="Times New Roman" w:cs="Times New Roman"/>
          <w:bCs/>
          <w:color w:val="000000"/>
        </w:rPr>
        <w:t xml:space="preserve"> links. </w:t>
      </w:r>
      <w:r w:rsidR="0067591E">
        <w:rPr>
          <w:rFonts w:ascii="Times New Roman" w:eastAsia="Times New Roman" w:hAnsi="Times New Roman" w:cs="Times New Roman"/>
          <w:bCs/>
          <w:color w:val="000000"/>
        </w:rPr>
        <w:t>Preliminary agendas are fine).</w:t>
      </w:r>
    </w:p>
    <w:p w14:paraId="173CB09C" w14:textId="77777777" w:rsidR="00D9385B" w:rsidRPr="00EF5608" w:rsidRDefault="00D9385B" w:rsidP="002A48A3">
      <w:pPr>
        <w:pStyle w:val="ListParagraph"/>
        <w:shd w:val="clear" w:color="auto" w:fill="FFFFFF"/>
        <w:spacing w:after="150" w:line="240" w:lineRule="auto"/>
        <w:ind w:left="360"/>
        <w:rPr>
          <w:rFonts w:ascii="Times New Roman" w:eastAsia="Times New Roman" w:hAnsi="Times New Roman" w:cs="Times New Roman"/>
          <w:bCs/>
          <w:color w:val="000000"/>
        </w:rPr>
      </w:pPr>
    </w:p>
    <w:p w14:paraId="3F91A36B" w14:textId="54913750" w:rsidR="00E2206A" w:rsidRPr="00190737" w:rsidRDefault="00E375C5" w:rsidP="00F73970">
      <w:pPr>
        <w:pStyle w:val="ListParagraph"/>
        <w:numPr>
          <w:ilvl w:val="0"/>
          <w:numId w:val="4"/>
        </w:numPr>
        <w:shd w:val="clear" w:color="auto" w:fill="FFFFFF"/>
        <w:spacing w:after="150" w:line="240" w:lineRule="auto"/>
        <w:ind w:left="360"/>
        <w:rPr>
          <w:rFonts w:ascii="Times New Roman" w:eastAsia="Times New Roman" w:hAnsi="Times New Roman" w:cs="Times New Roman"/>
          <w:color w:val="000000"/>
        </w:rPr>
      </w:pPr>
      <w:r w:rsidRPr="00190737">
        <w:rPr>
          <w:rFonts w:ascii="Times New Roman" w:eastAsia="Times New Roman" w:hAnsi="Times New Roman" w:cs="Times New Roman"/>
          <w:u w:val="single"/>
        </w:rPr>
        <w:t>For Presenters:</w:t>
      </w:r>
      <w:r w:rsidRPr="00190737">
        <w:rPr>
          <w:rFonts w:ascii="Times New Roman" w:eastAsia="Times New Roman" w:hAnsi="Times New Roman" w:cs="Times New Roman"/>
        </w:rPr>
        <w:t xml:space="preserve"> </w:t>
      </w:r>
      <w:r w:rsidR="007C0E04" w:rsidRPr="00190737">
        <w:rPr>
          <w:rFonts w:ascii="Times New Roman" w:eastAsia="Times New Roman" w:hAnsi="Times New Roman" w:cs="Times New Roman"/>
        </w:rPr>
        <w:t xml:space="preserve">(1) </w:t>
      </w:r>
      <w:r w:rsidR="009B2D79" w:rsidRPr="00190737">
        <w:rPr>
          <w:rFonts w:ascii="Times New Roman" w:eastAsia="Times New Roman" w:hAnsi="Times New Roman" w:cs="Times New Roman"/>
        </w:rPr>
        <w:t>C</w:t>
      </w:r>
      <w:r w:rsidR="009B2D79" w:rsidRPr="00190737">
        <w:rPr>
          <w:rFonts w:ascii="Times New Roman" w:eastAsia="Times New Roman" w:hAnsi="Times New Roman" w:cs="Times New Roman"/>
          <w:bCs/>
          <w:color w:val="000000"/>
        </w:rPr>
        <w:t>onference agenda or program showing their name and the presentation (PDF or screenshots, etc. are ideal, but please no links. Tentative agendas are fine).</w:t>
      </w:r>
      <w:r w:rsidR="009B2D79" w:rsidRPr="00190737">
        <w:rPr>
          <w:rFonts w:ascii="Times New Roman" w:hAnsi="Times New Roman" w:cs="Times New Roman"/>
        </w:rPr>
        <w:t xml:space="preserve">  </w:t>
      </w:r>
      <w:r w:rsidR="007C0E04" w:rsidRPr="00190737">
        <w:rPr>
          <w:rFonts w:ascii="Times New Roman" w:hAnsi="Times New Roman" w:cs="Times New Roman"/>
        </w:rPr>
        <w:t xml:space="preserve">(2) </w:t>
      </w:r>
      <w:r w:rsidRPr="00190737">
        <w:rPr>
          <w:rFonts w:ascii="Times New Roman" w:eastAsia="Times New Roman" w:hAnsi="Times New Roman" w:cs="Times New Roman"/>
        </w:rPr>
        <w:t>Abstract</w:t>
      </w:r>
      <w:r w:rsidR="00CE71D4" w:rsidRPr="00190737">
        <w:rPr>
          <w:rFonts w:ascii="Times New Roman" w:eastAsia="Times New Roman" w:hAnsi="Times New Roman" w:cs="Times New Roman"/>
        </w:rPr>
        <w:t xml:space="preserve"> of </w:t>
      </w:r>
      <w:r w:rsidR="009D4E39" w:rsidRPr="00190737">
        <w:rPr>
          <w:rFonts w:ascii="Times New Roman" w:eastAsia="Times New Roman" w:hAnsi="Times New Roman" w:cs="Times New Roman"/>
        </w:rPr>
        <w:t xml:space="preserve">the </w:t>
      </w:r>
      <w:r w:rsidR="00CE71D4" w:rsidRPr="00190737">
        <w:rPr>
          <w:rFonts w:ascii="Times New Roman" w:eastAsia="Times New Roman" w:hAnsi="Times New Roman" w:cs="Times New Roman"/>
        </w:rPr>
        <w:t>presentation, as submitted</w:t>
      </w:r>
      <w:r w:rsidR="009D4E39" w:rsidRPr="00190737">
        <w:rPr>
          <w:rFonts w:ascii="Times New Roman" w:eastAsia="Times New Roman" w:hAnsi="Times New Roman" w:cs="Times New Roman"/>
        </w:rPr>
        <w:t>. E</w:t>
      </w:r>
      <w:r w:rsidR="00FF0799" w:rsidRPr="00190737">
        <w:rPr>
          <w:rFonts w:ascii="Times New Roman" w:eastAsia="Times New Roman" w:hAnsi="Times New Roman" w:cs="Times New Roman"/>
        </w:rPr>
        <w:t xml:space="preserve">vidence of acceptance is </w:t>
      </w:r>
      <w:r w:rsidR="00FF0799" w:rsidRPr="00190737">
        <w:rPr>
          <w:rFonts w:ascii="Times New Roman" w:eastAsia="Times New Roman" w:hAnsi="Times New Roman" w:cs="Times New Roman"/>
          <w:u w:val="single"/>
        </w:rPr>
        <w:t>not required</w:t>
      </w:r>
      <w:r w:rsidR="00FF0799" w:rsidRPr="00190737">
        <w:rPr>
          <w:rFonts w:ascii="Times New Roman" w:eastAsia="Times New Roman" w:hAnsi="Times New Roman" w:cs="Times New Roman"/>
        </w:rPr>
        <w:t xml:space="preserve"> for the application </w:t>
      </w:r>
      <w:r w:rsidR="00F50690" w:rsidRPr="00190737">
        <w:rPr>
          <w:rFonts w:ascii="Times New Roman" w:eastAsia="Times New Roman" w:hAnsi="Times New Roman" w:cs="Times New Roman"/>
        </w:rPr>
        <w:t>phase but</w:t>
      </w:r>
      <w:r w:rsidR="00541878" w:rsidRPr="00190737">
        <w:rPr>
          <w:rFonts w:ascii="Times New Roman" w:eastAsia="Times New Roman" w:hAnsi="Times New Roman" w:cs="Times New Roman"/>
        </w:rPr>
        <w:t xml:space="preserve"> is necessary at the reimbursement phase.</w:t>
      </w:r>
      <w:r w:rsidR="00C4047F">
        <w:rPr>
          <w:rFonts w:ascii="Times New Roman" w:eastAsia="Times New Roman" w:hAnsi="Times New Roman" w:cs="Times New Roman"/>
        </w:rPr>
        <w:t xml:space="preserve"> </w:t>
      </w:r>
      <w:r w:rsidR="00CE71D4" w:rsidRPr="00190737">
        <w:rPr>
          <w:rFonts w:ascii="Times New Roman" w:eastAsia="Times New Roman" w:hAnsi="Times New Roman" w:cs="Times New Roman"/>
        </w:rPr>
        <w:t xml:space="preserve">Once acceptance of the presentation has been received, faculty </w:t>
      </w:r>
      <w:r w:rsidR="00F50690" w:rsidRPr="00190737">
        <w:rPr>
          <w:rFonts w:ascii="Times New Roman" w:eastAsia="Times New Roman" w:hAnsi="Times New Roman" w:cs="Times New Roman"/>
        </w:rPr>
        <w:t>should</w:t>
      </w:r>
      <w:r w:rsidR="00CE71D4" w:rsidRPr="00190737">
        <w:rPr>
          <w:rFonts w:ascii="Times New Roman" w:eastAsia="Times New Roman" w:hAnsi="Times New Roman" w:cs="Times New Roman"/>
        </w:rPr>
        <w:t xml:space="preserve"> forward that acceptance letter/email to the ORSP</w:t>
      </w:r>
      <w:r w:rsidR="00F50690" w:rsidRPr="00190737">
        <w:rPr>
          <w:rFonts w:ascii="Times New Roman" w:eastAsia="Times New Roman" w:hAnsi="Times New Roman" w:cs="Times New Roman"/>
        </w:rPr>
        <w:t xml:space="preserve">. </w:t>
      </w:r>
    </w:p>
    <w:p w14:paraId="60C4E428" w14:textId="77777777" w:rsidR="00190737" w:rsidRPr="00190737" w:rsidRDefault="00190737" w:rsidP="00190737">
      <w:pPr>
        <w:pStyle w:val="ListParagraph"/>
        <w:rPr>
          <w:rFonts w:ascii="Times New Roman" w:eastAsia="Times New Roman" w:hAnsi="Times New Roman" w:cs="Times New Roman"/>
          <w:color w:val="000000"/>
        </w:rPr>
      </w:pPr>
    </w:p>
    <w:p w14:paraId="63EC6426" w14:textId="3E1A5E29" w:rsidR="00E2206A" w:rsidRPr="00EF5608" w:rsidRDefault="0067591E" w:rsidP="00190737">
      <w:pPr>
        <w:pStyle w:val="ListParagraph"/>
        <w:numPr>
          <w:ilvl w:val="0"/>
          <w:numId w:val="33"/>
        </w:numPr>
        <w:rPr>
          <w:rFonts w:ascii="Times New Roman" w:eastAsia="Times New Roman" w:hAnsi="Times New Roman" w:cs="Times New Roman"/>
        </w:rPr>
      </w:pPr>
      <w:bookmarkStart w:id="0" w:name="_GoBack"/>
      <w:bookmarkEnd w:id="0"/>
      <w:r>
        <w:rPr>
          <w:rFonts w:ascii="Times New Roman" w:eastAsia="Times New Roman" w:hAnsi="Times New Roman" w:cs="Times New Roman"/>
          <w:b/>
          <w:color w:val="000000"/>
          <w:u w:val="single"/>
        </w:rPr>
        <w:t xml:space="preserve">Required </w:t>
      </w:r>
      <w:r w:rsidR="00204E67" w:rsidRPr="00EF5608">
        <w:rPr>
          <w:rFonts w:ascii="Times New Roman" w:eastAsia="Times New Roman" w:hAnsi="Times New Roman" w:cs="Times New Roman"/>
          <w:b/>
          <w:color w:val="000000"/>
          <w:u w:val="single"/>
        </w:rPr>
        <w:t>Application Approvals</w:t>
      </w:r>
    </w:p>
    <w:p w14:paraId="7ECB01F5" w14:textId="2706C344" w:rsidR="00E2206A" w:rsidRPr="00EF5608" w:rsidRDefault="00E2206A" w:rsidP="00E2206A">
      <w:pPr>
        <w:pStyle w:val="p2"/>
        <w:rPr>
          <w:color w:val="000000"/>
          <w:sz w:val="22"/>
          <w:szCs w:val="22"/>
        </w:rPr>
      </w:pPr>
      <w:r w:rsidRPr="00EF5608">
        <w:rPr>
          <w:color w:val="000000"/>
          <w:sz w:val="22"/>
          <w:szCs w:val="22"/>
        </w:rPr>
        <w:t xml:space="preserve">Signatures on travel applications are </w:t>
      </w:r>
      <w:r w:rsidR="0067591E">
        <w:rPr>
          <w:color w:val="000000"/>
          <w:sz w:val="22"/>
          <w:szCs w:val="22"/>
        </w:rPr>
        <w:t xml:space="preserve">required </w:t>
      </w:r>
      <w:r w:rsidRPr="00EF5608">
        <w:rPr>
          <w:color w:val="000000"/>
          <w:sz w:val="22"/>
          <w:szCs w:val="22"/>
        </w:rPr>
        <w:t>from the Applicant an</w:t>
      </w:r>
      <w:r w:rsidR="00C4047F">
        <w:rPr>
          <w:color w:val="000000"/>
          <w:sz w:val="22"/>
          <w:szCs w:val="22"/>
        </w:rPr>
        <w:t>d the Department Chair or Head. T</w:t>
      </w:r>
      <w:r w:rsidRPr="00EF5608">
        <w:rPr>
          <w:color w:val="000000"/>
          <w:sz w:val="22"/>
          <w:szCs w:val="22"/>
        </w:rPr>
        <w:t>he Dean’s signa</w:t>
      </w:r>
      <w:r w:rsidR="00190737">
        <w:rPr>
          <w:color w:val="000000"/>
          <w:sz w:val="22"/>
          <w:szCs w:val="22"/>
        </w:rPr>
        <w:t xml:space="preserve">ture </w:t>
      </w:r>
      <w:proofErr w:type="gramStart"/>
      <w:r w:rsidR="00190737">
        <w:rPr>
          <w:color w:val="000000"/>
          <w:sz w:val="22"/>
          <w:szCs w:val="22"/>
        </w:rPr>
        <w:t>is not requi</w:t>
      </w:r>
      <w:r w:rsidR="00C4047F">
        <w:rPr>
          <w:color w:val="000000"/>
          <w:sz w:val="22"/>
          <w:szCs w:val="22"/>
        </w:rPr>
        <w:t>red</w:t>
      </w:r>
      <w:proofErr w:type="gramEnd"/>
      <w:r w:rsidR="00C4047F">
        <w:rPr>
          <w:color w:val="000000"/>
          <w:sz w:val="22"/>
          <w:szCs w:val="22"/>
        </w:rPr>
        <w:t xml:space="preserve"> by the ORSP for the application but a</w:t>
      </w:r>
      <w:r w:rsidR="0067591E">
        <w:rPr>
          <w:color w:val="000000"/>
          <w:sz w:val="22"/>
          <w:szCs w:val="22"/>
        </w:rPr>
        <w:t>ppropriate administrator</w:t>
      </w:r>
      <w:r w:rsidRPr="00EF5608">
        <w:rPr>
          <w:color w:val="000000"/>
          <w:sz w:val="22"/>
          <w:szCs w:val="22"/>
        </w:rPr>
        <w:t xml:space="preserve"> approvals are required on all </w:t>
      </w:r>
      <w:r w:rsidR="00C4047F">
        <w:rPr>
          <w:color w:val="000000"/>
          <w:sz w:val="22"/>
          <w:szCs w:val="22"/>
        </w:rPr>
        <w:t>expense r</w:t>
      </w:r>
      <w:r w:rsidR="0067591E">
        <w:rPr>
          <w:color w:val="000000"/>
          <w:sz w:val="22"/>
          <w:szCs w:val="22"/>
        </w:rPr>
        <w:t>eports</w:t>
      </w:r>
      <w:r w:rsidRPr="00EF5608">
        <w:rPr>
          <w:color w:val="000000"/>
          <w:sz w:val="22"/>
          <w:szCs w:val="22"/>
        </w:rPr>
        <w:t>.</w:t>
      </w:r>
      <w:r w:rsidR="00D67107">
        <w:rPr>
          <w:color w:val="000000"/>
          <w:sz w:val="22"/>
          <w:szCs w:val="22"/>
        </w:rPr>
        <w:t xml:space="preserve"> Once signed, the form is sent back to the faculty member for submission; applications submitted by the Dean or Chair will be returned.</w:t>
      </w:r>
    </w:p>
    <w:p w14:paraId="54874483" w14:textId="280AFD55" w:rsidR="00843EB0" w:rsidRPr="00EF5608" w:rsidRDefault="00204E67" w:rsidP="00190737">
      <w:pPr>
        <w:pStyle w:val="ListParagraph"/>
        <w:numPr>
          <w:ilvl w:val="0"/>
          <w:numId w:val="33"/>
        </w:numPr>
        <w:rPr>
          <w:rFonts w:ascii="Times New Roman" w:eastAsia="Times New Roman" w:hAnsi="Times New Roman" w:cs="Times New Roman"/>
          <w:b/>
          <w:color w:val="000000"/>
          <w:u w:val="single"/>
        </w:rPr>
      </w:pPr>
      <w:r w:rsidRPr="00EF5608">
        <w:rPr>
          <w:rFonts w:ascii="Times New Roman" w:eastAsia="Times New Roman" w:hAnsi="Times New Roman" w:cs="Times New Roman"/>
          <w:b/>
          <w:color w:val="000000"/>
          <w:u w:val="single"/>
        </w:rPr>
        <w:t>Submission Instructions</w:t>
      </w:r>
    </w:p>
    <w:p w14:paraId="645C2E9A" w14:textId="069BD16B" w:rsidR="00843EB0" w:rsidRPr="00EF5608" w:rsidRDefault="00843EB0" w:rsidP="00843EB0">
      <w:pPr>
        <w:pStyle w:val="ListParagraph"/>
        <w:numPr>
          <w:ilvl w:val="0"/>
          <w:numId w:val="6"/>
        </w:numPr>
        <w:rPr>
          <w:rFonts w:ascii="Times New Roman" w:hAnsi="Times New Roman" w:cs="Times New Roman"/>
        </w:rPr>
      </w:pPr>
      <w:r w:rsidRPr="00EF5608">
        <w:rPr>
          <w:rFonts w:ascii="Times New Roman" w:hAnsi="Times New Roman" w:cs="Times New Roman"/>
        </w:rPr>
        <w:t xml:space="preserve">Submit </w:t>
      </w:r>
      <w:r w:rsidR="00D67107">
        <w:rPr>
          <w:rFonts w:ascii="Times New Roman" w:hAnsi="Times New Roman" w:cs="Times New Roman"/>
        </w:rPr>
        <w:t>signed</w:t>
      </w:r>
      <w:r w:rsidRPr="00EF5608">
        <w:rPr>
          <w:rFonts w:ascii="Times New Roman" w:hAnsi="Times New Roman" w:cs="Times New Roman"/>
        </w:rPr>
        <w:t xml:space="preserve"> application form and any required attachments in </w:t>
      </w:r>
      <w:r w:rsidRPr="00EF5608">
        <w:rPr>
          <w:rFonts w:ascii="Times New Roman" w:hAnsi="Times New Roman" w:cs="Times New Roman"/>
          <w:u w:val="single"/>
        </w:rPr>
        <w:t>one email</w:t>
      </w:r>
      <w:r w:rsidRPr="00EF5608">
        <w:rPr>
          <w:rFonts w:ascii="Times New Roman" w:hAnsi="Times New Roman" w:cs="Times New Roman"/>
        </w:rPr>
        <w:t xml:space="preserve">.  </w:t>
      </w:r>
    </w:p>
    <w:p w14:paraId="3F74C20E" w14:textId="77777777" w:rsidR="00843EB0" w:rsidRPr="00EF5608" w:rsidRDefault="00843EB0" w:rsidP="00843EB0">
      <w:pPr>
        <w:pStyle w:val="ListParagraph"/>
        <w:numPr>
          <w:ilvl w:val="0"/>
          <w:numId w:val="6"/>
        </w:numPr>
        <w:spacing w:line="360" w:lineRule="auto"/>
        <w:rPr>
          <w:rFonts w:ascii="Times New Roman" w:hAnsi="Times New Roman" w:cs="Times New Roman"/>
        </w:rPr>
      </w:pPr>
      <w:r w:rsidRPr="00EF5608">
        <w:rPr>
          <w:rFonts w:ascii="Times New Roman" w:hAnsi="Times New Roman" w:cs="Times New Roman"/>
        </w:rPr>
        <w:t xml:space="preserve">For the Subject Line, please use:  </w:t>
      </w:r>
    </w:p>
    <w:p w14:paraId="7D457371" w14:textId="71A5ECA7" w:rsidR="00843EB0" w:rsidRPr="00EF5608" w:rsidRDefault="00843EB0" w:rsidP="00843EB0">
      <w:pPr>
        <w:pStyle w:val="ListParagraph"/>
        <w:spacing w:line="360" w:lineRule="auto"/>
        <w:rPr>
          <w:rFonts w:ascii="Times New Roman" w:hAnsi="Times New Roman" w:cs="Times New Roman"/>
        </w:rPr>
      </w:pPr>
      <w:r w:rsidRPr="00EF5608">
        <w:rPr>
          <w:rFonts w:ascii="Times New Roman" w:hAnsi="Times New Roman" w:cs="Times New Roman"/>
        </w:rPr>
        <w:t xml:space="preserve">         “</w:t>
      </w:r>
      <w:proofErr w:type="spellStart"/>
      <w:r w:rsidR="00F50690" w:rsidRPr="00EF5608">
        <w:rPr>
          <w:rFonts w:ascii="Times New Roman" w:hAnsi="Times New Roman" w:cs="Times New Roman"/>
        </w:rPr>
        <w:t>FacultyTravel</w:t>
      </w:r>
      <w:r w:rsidRPr="00EF5608">
        <w:rPr>
          <w:rFonts w:ascii="Times New Roman" w:hAnsi="Times New Roman" w:cs="Times New Roman"/>
        </w:rPr>
        <w:t>_FacultyLastName</w:t>
      </w:r>
      <w:proofErr w:type="spellEnd"/>
      <w:r w:rsidRPr="00EF5608">
        <w:rPr>
          <w:rFonts w:ascii="Times New Roman" w:hAnsi="Times New Roman" w:cs="Times New Roman"/>
        </w:rPr>
        <w:t>”</w:t>
      </w:r>
    </w:p>
    <w:p w14:paraId="6C6AA684" w14:textId="076C2D3A" w:rsidR="00843EB0" w:rsidRPr="00EF5608" w:rsidRDefault="00843EB0" w:rsidP="00843EB0">
      <w:pPr>
        <w:pStyle w:val="ListParagraph"/>
        <w:numPr>
          <w:ilvl w:val="0"/>
          <w:numId w:val="6"/>
        </w:numPr>
        <w:spacing w:line="360" w:lineRule="auto"/>
        <w:rPr>
          <w:rStyle w:val="Hyperlink"/>
          <w:rFonts w:ascii="Times New Roman" w:hAnsi="Times New Roman" w:cs="Times New Roman"/>
          <w:color w:val="auto"/>
          <w:u w:val="none"/>
        </w:rPr>
      </w:pPr>
      <w:r w:rsidRPr="00EF5608">
        <w:rPr>
          <w:rFonts w:ascii="Times New Roman" w:hAnsi="Times New Roman" w:cs="Times New Roman"/>
        </w:rPr>
        <w:t xml:space="preserve">Submission Address: </w:t>
      </w:r>
      <w:r w:rsidR="0062264F" w:rsidRPr="00EF5608">
        <w:rPr>
          <w:rFonts w:ascii="Times New Roman" w:hAnsi="Times New Roman" w:cs="Times New Roman"/>
        </w:rPr>
        <w:t>ORSP@JU.EDU</w:t>
      </w:r>
    </w:p>
    <w:p w14:paraId="09FAD3A8" w14:textId="6B82B280" w:rsidR="00C1539D" w:rsidRPr="00EF5608" w:rsidRDefault="00C1539D" w:rsidP="00C1539D">
      <w:pPr>
        <w:spacing w:line="360" w:lineRule="auto"/>
        <w:ind w:left="360"/>
        <w:rPr>
          <w:rStyle w:val="Hyperlink"/>
          <w:rFonts w:ascii="Times New Roman" w:hAnsi="Times New Roman" w:cs="Times New Roman"/>
          <w:color w:val="auto"/>
          <w:u w:val="none"/>
        </w:rPr>
      </w:pPr>
      <w:r w:rsidRPr="00EF5608">
        <w:rPr>
          <w:rStyle w:val="Hyperlink"/>
          <w:rFonts w:ascii="Times New Roman" w:hAnsi="Times New Roman" w:cs="Times New Roman"/>
          <w:color w:val="auto"/>
          <w:u w:val="none"/>
        </w:rPr>
        <w:t xml:space="preserve">Please allow a minimum of </w:t>
      </w:r>
      <w:r w:rsidR="00D67107">
        <w:rPr>
          <w:rStyle w:val="Hyperlink"/>
          <w:rFonts w:ascii="Times New Roman" w:hAnsi="Times New Roman" w:cs="Times New Roman"/>
          <w:color w:val="auto"/>
          <w:u w:val="none"/>
        </w:rPr>
        <w:t>ten</w:t>
      </w:r>
      <w:r w:rsidRPr="00EF5608">
        <w:rPr>
          <w:rStyle w:val="Hyperlink"/>
          <w:rFonts w:ascii="Times New Roman" w:hAnsi="Times New Roman" w:cs="Times New Roman"/>
          <w:color w:val="auto"/>
          <w:u w:val="none"/>
        </w:rPr>
        <w:t xml:space="preserve"> business days for review and processing.</w:t>
      </w:r>
    </w:p>
    <w:p w14:paraId="6F5675D4" w14:textId="0BAD2328" w:rsidR="00E2206A" w:rsidRPr="00EF5608" w:rsidRDefault="00204E67" w:rsidP="00190737">
      <w:pPr>
        <w:pStyle w:val="ListParagraph"/>
        <w:numPr>
          <w:ilvl w:val="0"/>
          <w:numId w:val="33"/>
        </w:numPr>
        <w:rPr>
          <w:rFonts w:ascii="Times New Roman" w:eastAsia="Times New Roman" w:hAnsi="Times New Roman" w:cs="Times New Roman"/>
          <w:b/>
          <w:color w:val="000000"/>
          <w:u w:val="single"/>
        </w:rPr>
      </w:pPr>
      <w:r w:rsidRPr="00EF5608">
        <w:rPr>
          <w:rFonts w:ascii="Times New Roman" w:eastAsia="Times New Roman" w:hAnsi="Times New Roman" w:cs="Times New Roman"/>
          <w:b/>
          <w:color w:val="000000"/>
          <w:u w:val="single"/>
        </w:rPr>
        <w:t>Eligible Expenses for Reimbursement</w:t>
      </w:r>
    </w:p>
    <w:p w14:paraId="62F332F6" w14:textId="24743EF9" w:rsidR="00E2206A" w:rsidRPr="00EF5608" w:rsidRDefault="00E2206A" w:rsidP="00E2206A">
      <w:pPr>
        <w:ind w:firstLine="720"/>
        <w:rPr>
          <w:rFonts w:ascii="Times New Roman" w:eastAsia="Times New Roman" w:hAnsi="Times New Roman" w:cs="Times New Roman"/>
          <w:color w:val="000000"/>
          <w:shd w:val="clear" w:color="auto" w:fill="FFFFFF"/>
        </w:rPr>
      </w:pPr>
      <w:r w:rsidRPr="00EF5608">
        <w:rPr>
          <w:rFonts w:ascii="Times New Roman" w:eastAsia="Times New Roman" w:hAnsi="Times New Roman" w:cs="Times New Roman"/>
          <w:color w:val="000000"/>
          <w:shd w:val="clear" w:color="auto" w:fill="FFFFFF"/>
        </w:rPr>
        <w:t xml:space="preserve">Please see </w:t>
      </w:r>
      <w:r w:rsidR="00D67107">
        <w:rPr>
          <w:rFonts w:ascii="Times New Roman" w:eastAsia="Times New Roman" w:hAnsi="Times New Roman" w:cs="Times New Roman"/>
          <w:color w:val="000000"/>
          <w:shd w:val="clear" w:color="auto" w:fill="FFFFFF"/>
        </w:rPr>
        <w:t xml:space="preserve">the </w:t>
      </w:r>
      <w:r w:rsidRPr="00EF5608">
        <w:rPr>
          <w:rFonts w:ascii="Times New Roman" w:eastAsia="Times New Roman" w:hAnsi="Times New Roman" w:cs="Times New Roman"/>
          <w:color w:val="000000"/>
          <w:shd w:val="clear" w:color="auto" w:fill="FFFFFF"/>
        </w:rPr>
        <w:t xml:space="preserve">ORSP Travel Policy. </w:t>
      </w:r>
      <w:r w:rsidR="00C4047F">
        <w:rPr>
          <w:rFonts w:ascii="Times New Roman" w:eastAsia="Times New Roman" w:hAnsi="Times New Roman" w:cs="Times New Roman"/>
          <w:color w:val="000000"/>
          <w:shd w:val="clear" w:color="auto" w:fill="FFFFFF"/>
        </w:rPr>
        <w:t>Detailed instructions will be in the Award Notice.</w:t>
      </w:r>
    </w:p>
    <w:p w14:paraId="26F6E567" w14:textId="60C552E6" w:rsidR="00E2206A" w:rsidRPr="00EF5608" w:rsidRDefault="00E2206A" w:rsidP="00190737">
      <w:pPr>
        <w:pStyle w:val="ListParagraph"/>
        <w:numPr>
          <w:ilvl w:val="0"/>
          <w:numId w:val="33"/>
        </w:numPr>
        <w:rPr>
          <w:rFonts w:ascii="Times New Roman" w:eastAsia="Times New Roman" w:hAnsi="Times New Roman" w:cs="Times New Roman"/>
          <w:b/>
          <w:color w:val="000000"/>
          <w:u w:val="single"/>
        </w:rPr>
      </w:pPr>
      <w:r w:rsidRPr="00EF5608">
        <w:rPr>
          <w:rFonts w:ascii="Times New Roman" w:eastAsia="Times New Roman" w:hAnsi="Times New Roman" w:cs="Times New Roman"/>
          <w:b/>
          <w:color w:val="000000"/>
          <w:u w:val="single"/>
        </w:rPr>
        <w:t>S</w:t>
      </w:r>
      <w:r w:rsidR="00204E67" w:rsidRPr="00EF5608">
        <w:rPr>
          <w:rFonts w:ascii="Times New Roman" w:eastAsia="Times New Roman" w:hAnsi="Times New Roman" w:cs="Times New Roman"/>
          <w:b/>
          <w:color w:val="000000"/>
          <w:u w:val="single"/>
        </w:rPr>
        <w:t>ubmission of Reimbursement Requests</w:t>
      </w:r>
    </w:p>
    <w:p w14:paraId="68CB78AE" w14:textId="1FC5F9B4" w:rsidR="00E2206A" w:rsidRPr="00EF5608" w:rsidRDefault="00E2206A" w:rsidP="00E2206A">
      <w:pPr>
        <w:rPr>
          <w:rFonts w:ascii="Times New Roman" w:eastAsia="Times New Roman" w:hAnsi="Times New Roman" w:cs="Times New Roman"/>
          <w:color w:val="000000"/>
          <w:shd w:val="clear" w:color="auto" w:fill="FFFFFF"/>
        </w:rPr>
      </w:pPr>
      <w:r w:rsidRPr="00EF5608">
        <w:rPr>
          <w:rFonts w:ascii="Times New Roman" w:eastAsia="Times New Roman" w:hAnsi="Times New Roman" w:cs="Times New Roman"/>
          <w:color w:val="000000"/>
          <w:shd w:val="clear" w:color="auto" w:fill="FFFFFF"/>
        </w:rPr>
        <w:t xml:space="preserve">Reimbursement requests and all original eligible receipts must be submitted within 10 business days of the return date that is stated on the original application.  </w:t>
      </w:r>
      <w:r w:rsidR="00186133" w:rsidRPr="00EF5608">
        <w:rPr>
          <w:rFonts w:ascii="Times New Roman" w:eastAsia="Times New Roman" w:hAnsi="Times New Roman" w:cs="Times New Roman"/>
          <w:color w:val="000000"/>
          <w:shd w:val="clear" w:color="auto" w:fill="FFFFFF"/>
        </w:rPr>
        <w:t>For expenses paid using a JU purchasing card (P-Card), please submit statements</w:t>
      </w:r>
      <w:r w:rsidR="0062264F" w:rsidRPr="00EF5608">
        <w:rPr>
          <w:rFonts w:ascii="Times New Roman" w:eastAsia="Times New Roman" w:hAnsi="Times New Roman" w:cs="Times New Roman"/>
          <w:color w:val="000000"/>
          <w:shd w:val="clear" w:color="auto" w:fill="FFFFFF"/>
        </w:rPr>
        <w:t xml:space="preserve"> to ORSP</w:t>
      </w:r>
      <w:r w:rsidR="00186133" w:rsidRPr="00EF5608">
        <w:rPr>
          <w:rFonts w:ascii="Times New Roman" w:eastAsia="Times New Roman" w:hAnsi="Times New Roman" w:cs="Times New Roman"/>
          <w:color w:val="000000"/>
          <w:shd w:val="clear" w:color="auto" w:fill="FFFFFF"/>
        </w:rPr>
        <w:t xml:space="preserve"> well in advance of their due d</w:t>
      </w:r>
      <w:r w:rsidR="0062264F" w:rsidRPr="00EF5608">
        <w:rPr>
          <w:rFonts w:ascii="Times New Roman" w:eastAsia="Times New Roman" w:hAnsi="Times New Roman" w:cs="Times New Roman"/>
          <w:color w:val="000000"/>
          <w:shd w:val="clear" w:color="auto" w:fill="FFFFFF"/>
        </w:rPr>
        <w:t xml:space="preserve">ate to the </w:t>
      </w:r>
      <w:r w:rsidR="0067591E" w:rsidRPr="00EF5608">
        <w:rPr>
          <w:rFonts w:ascii="Times New Roman" w:eastAsia="Times New Roman" w:hAnsi="Times New Roman" w:cs="Times New Roman"/>
          <w:color w:val="000000"/>
          <w:shd w:val="clear" w:color="auto" w:fill="FFFFFF"/>
        </w:rPr>
        <w:t>Controller’s</w:t>
      </w:r>
      <w:r w:rsidR="0062264F" w:rsidRPr="00EF5608">
        <w:rPr>
          <w:rFonts w:ascii="Times New Roman" w:eastAsia="Times New Roman" w:hAnsi="Times New Roman" w:cs="Times New Roman"/>
          <w:color w:val="000000"/>
          <w:shd w:val="clear" w:color="auto" w:fill="FFFFFF"/>
        </w:rPr>
        <w:t xml:space="preserve"> Office; </w:t>
      </w:r>
      <w:r w:rsidR="00186133" w:rsidRPr="00EF5608">
        <w:rPr>
          <w:rFonts w:ascii="Times New Roman" w:eastAsia="Times New Roman" w:hAnsi="Times New Roman" w:cs="Times New Roman"/>
          <w:color w:val="000000"/>
          <w:shd w:val="clear" w:color="auto" w:fill="FFFFFF"/>
        </w:rPr>
        <w:t>we will add the appropriate account numbers for the expenses, sign off</w:t>
      </w:r>
      <w:r w:rsidR="0062264F" w:rsidRPr="00EF5608">
        <w:rPr>
          <w:rFonts w:ascii="Times New Roman" w:eastAsia="Times New Roman" w:hAnsi="Times New Roman" w:cs="Times New Roman"/>
          <w:color w:val="000000"/>
          <w:shd w:val="clear" w:color="auto" w:fill="FFFFFF"/>
        </w:rPr>
        <w:t xml:space="preserve"> for approval</w:t>
      </w:r>
      <w:r w:rsidR="00186133" w:rsidRPr="00EF5608">
        <w:rPr>
          <w:rFonts w:ascii="Times New Roman" w:eastAsia="Times New Roman" w:hAnsi="Times New Roman" w:cs="Times New Roman"/>
          <w:color w:val="000000"/>
          <w:shd w:val="clear" w:color="auto" w:fill="FFFFFF"/>
        </w:rPr>
        <w:t>, and submit directly to the Controller</w:t>
      </w:r>
      <w:r w:rsidR="0067591E">
        <w:rPr>
          <w:rFonts w:ascii="Times New Roman" w:eastAsia="Times New Roman" w:hAnsi="Times New Roman" w:cs="Times New Roman"/>
          <w:color w:val="000000"/>
          <w:shd w:val="clear" w:color="auto" w:fill="FFFFFF"/>
        </w:rPr>
        <w:t>’s Office</w:t>
      </w:r>
      <w:r w:rsidR="00186133" w:rsidRPr="00EF5608">
        <w:rPr>
          <w:rFonts w:ascii="Times New Roman" w:eastAsia="Times New Roman" w:hAnsi="Times New Roman" w:cs="Times New Roman"/>
          <w:color w:val="000000"/>
          <w:shd w:val="clear" w:color="auto" w:fill="FFFFFF"/>
        </w:rPr>
        <w:t xml:space="preserve">. </w:t>
      </w:r>
      <w:r w:rsidRPr="00EF5608">
        <w:rPr>
          <w:rFonts w:ascii="Times New Roman" w:eastAsia="Times New Roman" w:hAnsi="Times New Roman" w:cs="Times New Roman"/>
          <w:color w:val="000000"/>
          <w:shd w:val="clear" w:color="auto" w:fill="FFFFFF"/>
        </w:rPr>
        <w:t xml:space="preserve">The ORSP reserves the right to deny reimbursement requests, whole or in part, that are submitted after the </w:t>
      </w:r>
      <w:r w:rsidR="00303422">
        <w:rPr>
          <w:rFonts w:ascii="Times New Roman" w:eastAsia="Times New Roman" w:hAnsi="Times New Roman" w:cs="Times New Roman"/>
          <w:color w:val="000000"/>
          <w:shd w:val="clear" w:color="auto" w:fill="FFFFFF"/>
        </w:rPr>
        <w:t>10</w:t>
      </w:r>
      <w:r w:rsidR="002A48A3" w:rsidRPr="00EF5608">
        <w:rPr>
          <w:rFonts w:ascii="Times New Roman" w:eastAsia="Times New Roman" w:hAnsi="Times New Roman" w:cs="Times New Roman"/>
          <w:color w:val="000000"/>
          <w:shd w:val="clear" w:color="auto" w:fill="FFFFFF"/>
        </w:rPr>
        <w:t xml:space="preserve">-day post-trip </w:t>
      </w:r>
      <w:r w:rsidRPr="00EF5608">
        <w:rPr>
          <w:rFonts w:ascii="Times New Roman" w:eastAsia="Times New Roman" w:hAnsi="Times New Roman" w:cs="Times New Roman"/>
          <w:color w:val="000000"/>
          <w:shd w:val="clear" w:color="auto" w:fill="FFFFFF"/>
        </w:rPr>
        <w:t xml:space="preserve">period. Faculty and administrative support </w:t>
      </w:r>
      <w:r w:rsidR="00303422">
        <w:rPr>
          <w:rFonts w:ascii="Times New Roman" w:eastAsia="Times New Roman" w:hAnsi="Times New Roman" w:cs="Times New Roman"/>
          <w:color w:val="000000"/>
          <w:shd w:val="clear" w:color="auto" w:fill="FFFFFF"/>
        </w:rPr>
        <w:t>is</w:t>
      </w:r>
      <w:r w:rsidRPr="00EF5608">
        <w:rPr>
          <w:rFonts w:ascii="Times New Roman" w:eastAsia="Times New Roman" w:hAnsi="Times New Roman" w:cs="Times New Roman"/>
          <w:color w:val="000000"/>
          <w:shd w:val="clear" w:color="auto" w:fill="FFFFFF"/>
        </w:rPr>
        <w:t xml:space="preserve"> strongly encouraged to check all calculations and receipts for eligibility prior to sending to the ORSP. Incorrect expense reports will be returned to the department for correction.</w:t>
      </w:r>
    </w:p>
    <w:p w14:paraId="5F46E88E" w14:textId="77777777" w:rsidR="00C4047F" w:rsidRDefault="009E4C07" w:rsidP="00EF5608">
      <w:pPr>
        <w:rPr>
          <w:rFonts w:ascii="Times New Roman" w:eastAsia="Times New Roman" w:hAnsi="Times New Roman" w:cs="Times New Roman"/>
          <w:color w:val="000000"/>
          <w:shd w:val="clear" w:color="auto" w:fill="FFFFFF"/>
        </w:rPr>
      </w:pPr>
      <w:r w:rsidRPr="00EF5608">
        <w:rPr>
          <w:rFonts w:ascii="Times New Roman" w:eastAsia="Times New Roman" w:hAnsi="Times New Roman" w:cs="Times New Roman"/>
          <w:color w:val="000000"/>
          <w:u w:val="single"/>
          <w:shd w:val="clear" w:color="auto" w:fill="FFFFFF"/>
        </w:rPr>
        <w:t>Please be advised</w:t>
      </w:r>
      <w:r w:rsidR="00303422">
        <w:rPr>
          <w:rFonts w:ascii="Times New Roman" w:eastAsia="Times New Roman" w:hAnsi="Times New Roman" w:cs="Times New Roman"/>
          <w:color w:val="000000"/>
          <w:u w:val="single"/>
          <w:shd w:val="clear" w:color="auto" w:fill="FFFFFF"/>
        </w:rPr>
        <w:t xml:space="preserve">: </w:t>
      </w:r>
      <w:r w:rsidRPr="00EF5608">
        <w:rPr>
          <w:rFonts w:ascii="Times New Roman" w:eastAsia="Times New Roman" w:hAnsi="Times New Roman" w:cs="Times New Roman"/>
          <w:color w:val="000000"/>
          <w:u w:val="single"/>
          <w:shd w:val="clear" w:color="auto" w:fill="FFFFFF"/>
        </w:rPr>
        <w:t xml:space="preserve"> Each award is for a one-time travel request</w:t>
      </w:r>
      <w:r w:rsidR="00C4047F">
        <w:rPr>
          <w:rFonts w:ascii="Times New Roman" w:eastAsia="Times New Roman" w:hAnsi="Times New Roman" w:cs="Times New Roman"/>
          <w:color w:val="000000"/>
          <w:u w:val="single"/>
          <w:shd w:val="clear" w:color="auto" w:fill="FFFFFF"/>
        </w:rPr>
        <w:t xml:space="preserve"> for one person</w:t>
      </w:r>
      <w:r w:rsidRPr="00EF5608">
        <w:rPr>
          <w:rFonts w:ascii="Times New Roman" w:eastAsia="Times New Roman" w:hAnsi="Times New Roman" w:cs="Times New Roman"/>
          <w:color w:val="000000"/>
          <w:u w:val="single"/>
          <w:shd w:val="clear" w:color="auto" w:fill="FFFFFF"/>
        </w:rPr>
        <w:t>,</w:t>
      </w:r>
      <w:r w:rsidRPr="00EF5608">
        <w:rPr>
          <w:rFonts w:ascii="Times New Roman" w:eastAsia="Times New Roman" w:hAnsi="Times New Roman" w:cs="Times New Roman"/>
          <w:color w:val="000000"/>
          <w:shd w:val="clear" w:color="auto" w:fill="FFFFFF"/>
        </w:rPr>
        <w:t xml:space="preserve"> meaning if the reimbursement </w:t>
      </w:r>
      <w:r w:rsidR="00C4047F">
        <w:rPr>
          <w:rFonts w:ascii="Times New Roman" w:eastAsia="Times New Roman" w:hAnsi="Times New Roman" w:cs="Times New Roman"/>
          <w:color w:val="000000"/>
          <w:shd w:val="clear" w:color="auto" w:fill="FFFFFF"/>
        </w:rPr>
        <w:t>amount</w:t>
      </w:r>
      <w:r w:rsidRPr="00EF5608">
        <w:rPr>
          <w:rFonts w:ascii="Times New Roman" w:eastAsia="Times New Roman" w:hAnsi="Times New Roman" w:cs="Times New Roman"/>
          <w:color w:val="000000"/>
          <w:shd w:val="clear" w:color="auto" w:fill="FFFFFF"/>
        </w:rPr>
        <w:t xml:space="preserve"> is lower than the original award amount, unused fund</w:t>
      </w:r>
      <w:r w:rsidR="00303422">
        <w:rPr>
          <w:rFonts w:ascii="Times New Roman" w:eastAsia="Times New Roman" w:hAnsi="Times New Roman" w:cs="Times New Roman"/>
          <w:color w:val="000000"/>
          <w:shd w:val="clear" w:color="auto" w:fill="FFFFFF"/>
        </w:rPr>
        <w:t>s do not carry-over</w:t>
      </w:r>
      <w:r w:rsidRPr="00EF5608">
        <w:rPr>
          <w:rFonts w:ascii="Times New Roman" w:eastAsia="Times New Roman" w:hAnsi="Times New Roman" w:cs="Times New Roman"/>
          <w:color w:val="000000"/>
          <w:shd w:val="clear" w:color="auto" w:fill="FFFFFF"/>
        </w:rPr>
        <w:t xml:space="preserve"> for later use by </w:t>
      </w:r>
      <w:r w:rsidR="00EF5608" w:rsidRPr="00EF5608">
        <w:rPr>
          <w:rFonts w:ascii="Times New Roman" w:eastAsia="Times New Roman" w:hAnsi="Times New Roman" w:cs="Times New Roman"/>
          <w:color w:val="000000"/>
          <w:shd w:val="clear" w:color="auto" w:fill="FFFFFF"/>
        </w:rPr>
        <w:t>the</w:t>
      </w:r>
      <w:r w:rsidRPr="00EF5608">
        <w:rPr>
          <w:rFonts w:ascii="Times New Roman" w:eastAsia="Times New Roman" w:hAnsi="Times New Roman" w:cs="Times New Roman"/>
          <w:color w:val="000000"/>
          <w:shd w:val="clear" w:color="auto" w:fill="FFFFFF"/>
        </w:rPr>
        <w:t xml:space="preserve"> faculty member.  Unused funds are redistributed back into the pooled budget and used for other requests. </w:t>
      </w:r>
    </w:p>
    <w:p w14:paraId="6D4052D6" w14:textId="2681DEA3" w:rsidR="00D56A03" w:rsidRPr="00C4047F" w:rsidRDefault="009E4C07" w:rsidP="00EF5608">
      <w:pPr>
        <w:rPr>
          <w:rFonts w:ascii="Times New Roman" w:eastAsia="Times New Roman" w:hAnsi="Times New Roman" w:cs="Times New Roman"/>
          <w:color w:val="000000"/>
          <w:shd w:val="clear" w:color="auto" w:fill="FFFFFF"/>
        </w:rPr>
      </w:pPr>
      <w:r w:rsidRPr="00EF5608">
        <w:rPr>
          <w:rFonts w:ascii="Times New Roman" w:eastAsia="Times New Roman" w:hAnsi="Times New Roman" w:cs="Times New Roman"/>
          <w:color w:val="000000"/>
          <w:shd w:val="clear" w:color="auto" w:fill="FFFFFF"/>
        </w:rPr>
        <w:t>After-the-fact travel requests or reimbursements are ineligible and will not be considered.</w:t>
      </w:r>
    </w:p>
    <w:sectPr w:rsidR="00D56A03" w:rsidRPr="00C4047F" w:rsidSect="00F50DF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F8F9C" w14:textId="77777777" w:rsidR="000B50DE" w:rsidRDefault="000B50DE" w:rsidP="00AA0D17">
      <w:pPr>
        <w:spacing w:after="0" w:line="240" w:lineRule="auto"/>
      </w:pPr>
      <w:r>
        <w:separator/>
      </w:r>
    </w:p>
  </w:endnote>
  <w:endnote w:type="continuationSeparator" w:id="0">
    <w:p w14:paraId="75CCDBD6" w14:textId="77777777" w:rsidR="000B50DE" w:rsidRDefault="000B50DE" w:rsidP="00AA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Adobe Caslon Pro">
    <w:altName w:val="Georgia"/>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059855"/>
      <w:docPartObj>
        <w:docPartGallery w:val="Page Numbers (Bottom of Page)"/>
        <w:docPartUnique/>
      </w:docPartObj>
    </w:sdtPr>
    <w:sdtEndPr>
      <w:rPr>
        <w:rFonts w:ascii="Times New Roman" w:hAnsi="Times New Roman" w:cs="Times New Roman"/>
        <w:noProof/>
      </w:rPr>
    </w:sdtEndPr>
    <w:sdtContent>
      <w:p w14:paraId="6677FF75" w14:textId="77777777" w:rsidR="005F287E" w:rsidRDefault="005F287E" w:rsidP="005F287E">
        <w:pPr>
          <w:pStyle w:val="Header"/>
        </w:pPr>
      </w:p>
      <w:p w14:paraId="24902078" w14:textId="3B802913" w:rsidR="005F287E" w:rsidRPr="007F2171" w:rsidRDefault="005F287E" w:rsidP="005F287E">
        <w:pPr>
          <w:pStyle w:val="Footer"/>
          <w:rPr>
            <w:rFonts w:ascii="Times New Roman" w:hAnsi="Times New Roman" w:cs="Times New Roman"/>
          </w:rPr>
        </w:pPr>
        <w:r w:rsidRPr="007F2171">
          <w:rPr>
            <w:rFonts w:ascii="Times New Roman" w:hAnsi="Times New Roman" w:cs="Times New Roman"/>
            <w:sz w:val="20"/>
          </w:rPr>
          <w:t xml:space="preserve">ORSP: </w:t>
        </w:r>
        <w:r w:rsidR="00EA2617" w:rsidRPr="007F2171">
          <w:rPr>
            <w:rFonts w:ascii="Times New Roman" w:hAnsi="Times New Roman" w:cs="Times New Roman"/>
            <w:sz w:val="20"/>
          </w:rPr>
          <w:t xml:space="preserve">Faculty Travel Grants    </w:t>
        </w:r>
        <w:r w:rsidR="00D67107">
          <w:rPr>
            <w:rFonts w:ascii="Times New Roman" w:hAnsi="Times New Roman" w:cs="Times New Roman"/>
            <w:sz w:val="20"/>
          </w:rPr>
          <w:t>May 1</w:t>
        </w:r>
        <w:r w:rsidR="00C4047F">
          <w:rPr>
            <w:rFonts w:ascii="Times New Roman" w:hAnsi="Times New Roman" w:cs="Times New Roman"/>
            <w:sz w:val="20"/>
          </w:rPr>
          <w:t>6</w:t>
        </w:r>
        <w:r w:rsidR="009E4C07" w:rsidRPr="007F2171">
          <w:rPr>
            <w:rFonts w:ascii="Times New Roman" w:hAnsi="Times New Roman" w:cs="Times New Roman"/>
            <w:sz w:val="20"/>
          </w:rPr>
          <w:t>, 2019</w:t>
        </w:r>
        <w:r w:rsidRPr="007F2171">
          <w:rPr>
            <w:rFonts w:ascii="Times New Roman" w:hAnsi="Times New Roman" w:cs="Times New Roman"/>
            <w:sz w:val="20"/>
          </w:rPr>
          <w:t xml:space="preserve">                                                                                   </w:t>
        </w:r>
        <w:r w:rsidRPr="007F2171">
          <w:rPr>
            <w:rFonts w:ascii="Times New Roman" w:hAnsi="Times New Roman" w:cs="Times New Roman"/>
          </w:rPr>
          <w:fldChar w:fldCharType="begin"/>
        </w:r>
        <w:r w:rsidRPr="007F2171">
          <w:rPr>
            <w:rFonts w:ascii="Times New Roman" w:hAnsi="Times New Roman" w:cs="Times New Roman"/>
          </w:rPr>
          <w:instrText xml:space="preserve"> PAGE   \* MERGEFORMAT </w:instrText>
        </w:r>
        <w:r w:rsidRPr="007F2171">
          <w:rPr>
            <w:rFonts w:ascii="Times New Roman" w:hAnsi="Times New Roman" w:cs="Times New Roman"/>
          </w:rPr>
          <w:fldChar w:fldCharType="separate"/>
        </w:r>
        <w:r w:rsidR="00D67107">
          <w:rPr>
            <w:rFonts w:ascii="Times New Roman" w:hAnsi="Times New Roman" w:cs="Times New Roman"/>
            <w:noProof/>
          </w:rPr>
          <w:t>2</w:t>
        </w:r>
        <w:r w:rsidRPr="007F2171">
          <w:rPr>
            <w:rFonts w:ascii="Times New Roman" w:hAnsi="Times New Roman" w:cs="Times New Roman"/>
            <w:noProof/>
          </w:rPr>
          <w:fldChar w:fldCharType="end"/>
        </w:r>
      </w:p>
    </w:sdtContent>
  </w:sdt>
  <w:p w14:paraId="483A63D3" w14:textId="77777777" w:rsidR="00EE334C" w:rsidRPr="00EE334C" w:rsidRDefault="00EE334C">
    <w:pPr>
      <w:pStyle w:val="Footer"/>
      <w:rPr>
        <w:rFonts w:ascii="Adobe Caslon Pro" w:hAnsi="Adobe Caslon Pro"/>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35223"/>
      <w:docPartObj>
        <w:docPartGallery w:val="Page Numbers (Bottom of Page)"/>
        <w:docPartUnique/>
      </w:docPartObj>
    </w:sdtPr>
    <w:sdtEndPr>
      <w:rPr>
        <w:noProof/>
      </w:rPr>
    </w:sdtEndPr>
    <w:sdtContent>
      <w:p w14:paraId="55083A9B" w14:textId="38D0F752" w:rsidR="005F287E" w:rsidRDefault="009E4C07" w:rsidP="009E4C07">
        <w:pPr>
          <w:pStyle w:val="Footer"/>
        </w:pPr>
        <w:r w:rsidRPr="00001CAC">
          <w:rPr>
            <w:rFonts w:ascii="Times New Roman" w:hAnsi="Times New Roman" w:cs="Times New Roman"/>
            <w:sz w:val="20"/>
          </w:rPr>
          <w:t xml:space="preserve">ORSP: Faculty Travel Grants    </w:t>
        </w:r>
        <w:r w:rsidR="00D67107">
          <w:rPr>
            <w:rFonts w:ascii="Times New Roman" w:hAnsi="Times New Roman" w:cs="Times New Roman"/>
            <w:sz w:val="20"/>
          </w:rPr>
          <w:t>May 16</w:t>
        </w:r>
        <w:r w:rsidRPr="00001CAC">
          <w:rPr>
            <w:rFonts w:ascii="Times New Roman" w:hAnsi="Times New Roman" w:cs="Times New Roman"/>
            <w:sz w:val="20"/>
          </w:rPr>
          <w:t xml:space="preserve">, 2019                                                                                                              </w:t>
        </w:r>
        <w:r w:rsidR="005F287E">
          <w:fldChar w:fldCharType="begin"/>
        </w:r>
        <w:r w:rsidR="005F287E">
          <w:instrText xml:space="preserve"> PAGE   \* MERGEFORMAT </w:instrText>
        </w:r>
        <w:r w:rsidR="005F287E">
          <w:fldChar w:fldCharType="separate"/>
        </w:r>
        <w:r w:rsidR="00D67107">
          <w:rPr>
            <w:noProof/>
          </w:rPr>
          <w:t>1</w:t>
        </w:r>
        <w:r w:rsidR="005F287E">
          <w:rPr>
            <w:noProof/>
          </w:rPr>
          <w:fldChar w:fldCharType="end"/>
        </w:r>
      </w:p>
    </w:sdtContent>
  </w:sdt>
  <w:p w14:paraId="37BD3E0D" w14:textId="77777777" w:rsidR="007B2563" w:rsidRPr="00CC4BD4" w:rsidRDefault="007B2563" w:rsidP="00CC4BD4">
    <w:pPr>
      <w:pStyle w:val="Footer"/>
      <w:tabs>
        <w:tab w:val="clear" w:pos="4680"/>
        <w:tab w:val="clear" w:pos="9360"/>
        <w:tab w:val="left" w:pos="5160"/>
      </w:tabs>
      <w:rPr>
        <w:rFonts w:ascii="Georgia" w:hAnsi="Georg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E94F" w14:textId="77777777" w:rsidR="000B50DE" w:rsidRDefault="000B50DE" w:rsidP="00AA0D17">
      <w:pPr>
        <w:spacing w:after="0" w:line="240" w:lineRule="auto"/>
      </w:pPr>
      <w:r>
        <w:separator/>
      </w:r>
    </w:p>
  </w:footnote>
  <w:footnote w:type="continuationSeparator" w:id="0">
    <w:p w14:paraId="72878D3C" w14:textId="77777777" w:rsidR="000B50DE" w:rsidRDefault="000B50DE" w:rsidP="00AA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E494" w14:textId="77777777" w:rsidR="00223FA2" w:rsidRDefault="00C57AE6" w:rsidP="00223FA2">
    <w:pPr>
      <w:pStyle w:val="NoSpacing"/>
      <w:jc w:val="right"/>
      <w:rPr>
        <w:rFonts w:ascii="Times New Roman" w:hAnsi="Times New Roman" w:cs="Times New Roman"/>
        <w:sz w:val="32"/>
      </w:rPr>
    </w:pPr>
    <w:r>
      <w:rPr>
        <w:noProof/>
      </w:rPr>
      <w:drawing>
        <wp:anchor distT="0" distB="0" distL="114300" distR="114300" simplePos="0" relativeHeight="251661312" behindDoc="1" locked="0" layoutInCell="1" allowOverlap="1" wp14:anchorId="08169B07" wp14:editId="11A67E4F">
          <wp:simplePos x="0" y="0"/>
          <wp:positionH relativeFrom="column">
            <wp:posOffset>-478465</wp:posOffset>
          </wp:positionH>
          <wp:positionV relativeFrom="paragraph">
            <wp:posOffset>-108585</wp:posOffset>
          </wp:positionV>
          <wp:extent cx="2870200" cy="699770"/>
          <wp:effectExtent l="0" t="0" r="0" b="0"/>
          <wp:wrapTight wrapText="bothSides">
            <wp:wrapPolygon edited="0">
              <wp:start x="0" y="0"/>
              <wp:lineTo x="0" y="21169"/>
              <wp:lineTo x="21504" y="21169"/>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200" cy="699770"/>
                  </a:xfrm>
                  <a:prstGeom prst="rect">
                    <a:avLst/>
                  </a:prstGeom>
                </pic:spPr>
              </pic:pic>
            </a:graphicData>
          </a:graphic>
          <wp14:sizeRelH relativeFrom="margin">
            <wp14:pctWidth>0</wp14:pctWidth>
          </wp14:sizeRelH>
          <wp14:sizeRelV relativeFrom="margin">
            <wp14:pctHeight>0</wp14:pctHeight>
          </wp14:sizeRelV>
        </wp:anchor>
      </w:drawing>
    </w:r>
    <w:r w:rsidR="00223FA2" w:rsidRPr="00116403">
      <w:rPr>
        <w:rFonts w:ascii="Times New Roman" w:hAnsi="Times New Roman" w:cs="Times New Roman"/>
        <w:sz w:val="32"/>
      </w:rPr>
      <w:t xml:space="preserve">FACULTY TRAVEL </w:t>
    </w:r>
  </w:p>
  <w:p w14:paraId="583AA083" w14:textId="1E357831" w:rsidR="00223FA2" w:rsidRPr="00116403" w:rsidRDefault="00223FA2" w:rsidP="00223FA2">
    <w:pPr>
      <w:pStyle w:val="NoSpacing"/>
      <w:jc w:val="right"/>
      <w:rPr>
        <w:rFonts w:ascii="Times New Roman" w:hAnsi="Times New Roman" w:cs="Times New Roman"/>
        <w:sz w:val="32"/>
      </w:rPr>
    </w:pPr>
    <w:r w:rsidRPr="00223FA2">
      <w:rPr>
        <w:rFonts w:ascii="Times New Roman" w:hAnsi="Times New Roman" w:cs="Times New Roman"/>
        <w:b/>
        <w:sz w:val="32"/>
      </w:rPr>
      <w:t>Instructions</w:t>
    </w:r>
    <w:r>
      <w:rPr>
        <w:rFonts w:ascii="Times New Roman" w:hAnsi="Times New Roman" w:cs="Times New Roman"/>
        <w:sz w:val="32"/>
      </w:rPr>
      <w:t xml:space="preserve"> for the </w:t>
    </w:r>
    <w:r w:rsidRPr="00116403">
      <w:rPr>
        <w:rFonts w:ascii="Times New Roman" w:hAnsi="Times New Roman" w:cs="Times New Roman"/>
        <w:sz w:val="32"/>
      </w:rPr>
      <w:t xml:space="preserve">2019 </w:t>
    </w:r>
    <w:r w:rsidR="00B1143F">
      <w:rPr>
        <w:rFonts w:ascii="Times New Roman" w:hAnsi="Times New Roman" w:cs="Times New Roman"/>
        <w:sz w:val="32"/>
      </w:rPr>
      <w:t>–</w:t>
    </w:r>
    <w:r w:rsidRPr="00116403">
      <w:rPr>
        <w:rFonts w:ascii="Times New Roman" w:hAnsi="Times New Roman" w:cs="Times New Roman"/>
        <w:sz w:val="32"/>
      </w:rPr>
      <w:t xml:space="preserve"> 2020</w:t>
    </w:r>
    <w:r w:rsidRPr="00116403">
      <w:rPr>
        <w:rFonts w:ascii="Times New Roman" w:eastAsia="Times New Roman" w:hAnsi="Times New Roman" w:cs="Times New Roman"/>
        <w:b/>
        <w:bCs/>
        <w:sz w:val="28"/>
      </w:rPr>
      <w:t xml:space="preserve">                                           </w:t>
    </w:r>
    <w:r w:rsidRPr="00116403">
      <w:rPr>
        <w:rFonts w:ascii="Times New Roman" w:hAnsi="Times New Roman" w:cs="Times New Roman"/>
        <w:sz w:val="32"/>
      </w:rPr>
      <w:t>A</w:t>
    </w:r>
    <w:r>
      <w:rPr>
        <w:rFonts w:ascii="Times New Roman" w:hAnsi="Times New Roman" w:cs="Times New Roman"/>
        <w:sz w:val="32"/>
      </w:rPr>
      <w:t>pplication Period</w:t>
    </w:r>
  </w:p>
  <w:p w14:paraId="429B7FB8" w14:textId="475888E6" w:rsidR="00C57AE6" w:rsidRPr="007F2171" w:rsidRDefault="00C57AE6" w:rsidP="00223FA2">
    <w:pPr>
      <w:pStyle w:val="Header"/>
      <w:tabs>
        <w:tab w:val="clear" w:pos="4680"/>
        <w:tab w:val="clear" w:pos="9360"/>
        <w:tab w:val="left" w:pos="1926"/>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01BB"/>
    <w:multiLevelType w:val="hybridMultilevel"/>
    <w:tmpl w:val="8ABE427E"/>
    <w:lvl w:ilvl="0" w:tplc="583C63A2">
      <w:start w:val="1"/>
      <w:numFmt w:val="decimal"/>
      <w:lvlText w:val="%1."/>
      <w:lvlJc w:val="lef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E55837"/>
    <w:multiLevelType w:val="hybridMultilevel"/>
    <w:tmpl w:val="F2BE2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44E29"/>
    <w:multiLevelType w:val="hybridMultilevel"/>
    <w:tmpl w:val="C8644BB6"/>
    <w:lvl w:ilvl="0" w:tplc="2BB6537C">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43B55"/>
    <w:multiLevelType w:val="multilevel"/>
    <w:tmpl w:val="CF34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75F1E"/>
    <w:multiLevelType w:val="multilevel"/>
    <w:tmpl w:val="A5EAB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F5DF7"/>
    <w:multiLevelType w:val="multilevel"/>
    <w:tmpl w:val="3F96EF0E"/>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34281"/>
    <w:multiLevelType w:val="hybridMultilevel"/>
    <w:tmpl w:val="0D34FE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E24B16"/>
    <w:multiLevelType w:val="hybridMultilevel"/>
    <w:tmpl w:val="03A2CC46"/>
    <w:lvl w:ilvl="0" w:tplc="1A2C486A">
      <w:start w:val="1"/>
      <w:numFmt w:val="decimal"/>
      <w:lvlText w:val="%1."/>
      <w:lvlJc w:val="left"/>
      <w:pPr>
        <w:ind w:left="90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47339"/>
    <w:multiLevelType w:val="multilevel"/>
    <w:tmpl w:val="68B0CA22"/>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21A72"/>
    <w:multiLevelType w:val="hybridMultilevel"/>
    <w:tmpl w:val="DC04FFC0"/>
    <w:lvl w:ilvl="0" w:tplc="F6FCB7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5C7F5E"/>
    <w:multiLevelType w:val="hybridMultilevel"/>
    <w:tmpl w:val="2988B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D03BC"/>
    <w:multiLevelType w:val="hybridMultilevel"/>
    <w:tmpl w:val="E84AEBA0"/>
    <w:lvl w:ilvl="0" w:tplc="5218B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E67BC"/>
    <w:multiLevelType w:val="hybridMultilevel"/>
    <w:tmpl w:val="D780CF5C"/>
    <w:lvl w:ilvl="0" w:tplc="482E6872">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C68488A"/>
    <w:multiLevelType w:val="hybridMultilevel"/>
    <w:tmpl w:val="CD863434"/>
    <w:lvl w:ilvl="0" w:tplc="0409000F">
      <w:start w:val="1"/>
      <w:numFmt w:val="decimal"/>
      <w:lvlText w:val="%1."/>
      <w:lvlJc w:val="left"/>
      <w:pPr>
        <w:ind w:left="9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604B8"/>
    <w:multiLevelType w:val="hybridMultilevel"/>
    <w:tmpl w:val="4B78B9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E0B226B"/>
    <w:multiLevelType w:val="hybridMultilevel"/>
    <w:tmpl w:val="4BBE3CB0"/>
    <w:lvl w:ilvl="0" w:tplc="A542572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001EF8"/>
    <w:multiLevelType w:val="hybridMultilevel"/>
    <w:tmpl w:val="52645BF0"/>
    <w:lvl w:ilvl="0" w:tplc="94142708">
      <w:start w:val="1"/>
      <w:numFmt w:val="bullet"/>
      <w:lvlText w:val=""/>
      <w:lvlJc w:val="left"/>
      <w:pPr>
        <w:ind w:left="360" w:hanging="360"/>
      </w:pPr>
      <w:rPr>
        <w:rFonts w:ascii="Symbol" w:hAnsi="Symbol"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877DF7"/>
    <w:multiLevelType w:val="hybridMultilevel"/>
    <w:tmpl w:val="C8644BB6"/>
    <w:lvl w:ilvl="0" w:tplc="2BB6537C">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B01EA3"/>
    <w:multiLevelType w:val="hybridMultilevel"/>
    <w:tmpl w:val="336E4D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C55ADC"/>
    <w:multiLevelType w:val="hybridMultilevel"/>
    <w:tmpl w:val="FCA0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33826"/>
    <w:multiLevelType w:val="multilevel"/>
    <w:tmpl w:val="9522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44C98"/>
    <w:multiLevelType w:val="hybridMultilevel"/>
    <w:tmpl w:val="4FD4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F743B"/>
    <w:multiLevelType w:val="hybridMultilevel"/>
    <w:tmpl w:val="8AD493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0E365F"/>
    <w:multiLevelType w:val="hybridMultilevel"/>
    <w:tmpl w:val="CD863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E43D0"/>
    <w:multiLevelType w:val="hybridMultilevel"/>
    <w:tmpl w:val="97FC20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E3363C"/>
    <w:multiLevelType w:val="hybridMultilevel"/>
    <w:tmpl w:val="3C060CC2"/>
    <w:lvl w:ilvl="0" w:tplc="2BB6537C">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472448"/>
    <w:multiLevelType w:val="hybridMultilevel"/>
    <w:tmpl w:val="2D9874E4"/>
    <w:lvl w:ilvl="0" w:tplc="482E6872">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CD74655"/>
    <w:multiLevelType w:val="hybridMultilevel"/>
    <w:tmpl w:val="A04E6D24"/>
    <w:lvl w:ilvl="0" w:tplc="5BC64A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E93F78"/>
    <w:multiLevelType w:val="hybridMultilevel"/>
    <w:tmpl w:val="F55A1D82"/>
    <w:lvl w:ilvl="0" w:tplc="F6FCB7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6A00FF"/>
    <w:multiLevelType w:val="hybridMultilevel"/>
    <w:tmpl w:val="569E612E"/>
    <w:lvl w:ilvl="0" w:tplc="482E6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A77C14"/>
    <w:multiLevelType w:val="hybridMultilevel"/>
    <w:tmpl w:val="987C4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463056"/>
    <w:multiLevelType w:val="hybridMultilevel"/>
    <w:tmpl w:val="285CB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04636"/>
    <w:multiLevelType w:val="multilevel"/>
    <w:tmpl w:val="942E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
  </w:num>
  <w:num w:numId="3">
    <w:abstractNumId w:val="11"/>
  </w:num>
  <w:num w:numId="4">
    <w:abstractNumId w:val="31"/>
  </w:num>
  <w:num w:numId="5">
    <w:abstractNumId w:val="19"/>
  </w:num>
  <w:num w:numId="6">
    <w:abstractNumId w:val="23"/>
  </w:num>
  <w:num w:numId="7">
    <w:abstractNumId w:val="10"/>
  </w:num>
  <w:num w:numId="8">
    <w:abstractNumId w:val="7"/>
  </w:num>
  <w:num w:numId="9">
    <w:abstractNumId w:val="13"/>
  </w:num>
  <w:num w:numId="10">
    <w:abstractNumId w:val="1"/>
  </w:num>
  <w:num w:numId="11">
    <w:abstractNumId w:val="22"/>
  </w:num>
  <w:num w:numId="12">
    <w:abstractNumId w:val="27"/>
  </w:num>
  <w:num w:numId="13">
    <w:abstractNumId w:val="14"/>
  </w:num>
  <w:num w:numId="14">
    <w:abstractNumId w:val="5"/>
  </w:num>
  <w:num w:numId="15">
    <w:abstractNumId w:val="8"/>
  </w:num>
  <w:num w:numId="16">
    <w:abstractNumId w:val="21"/>
  </w:num>
  <w:num w:numId="17">
    <w:abstractNumId w:val="6"/>
  </w:num>
  <w:num w:numId="18">
    <w:abstractNumId w:val="0"/>
  </w:num>
  <w:num w:numId="19">
    <w:abstractNumId w:val="30"/>
  </w:num>
  <w:num w:numId="20">
    <w:abstractNumId w:val="24"/>
  </w:num>
  <w:num w:numId="21">
    <w:abstractNumId w:val="20"/>
  </w:num>
  <w:num w:numId="22">
    <w:abstractNumId w:val="3"/>
  </w:num>
  <w:num w:numId="23">
    <w:abstractNumId w:val="2"/>
  </w:num>
  <w:num w:numId="24">
    <w:abstractNumId w:val="18"/>
  </w:num>
  <w:num w:numId="25">
    <w:abstractNumId w:val="26"/>
  </w:num>
  <w:num w:numId="26">
    <w:abstractNumId w:val="12"/>
  </w:num>
  <w:num w:numId="27">
    <w:abstractNumId w:val="29"/>
  </w:num>
  <w:num w:numId="28">
    <w:abstractNumId w:val="16"/>
  </w:num>
  <w:num w:numId="29">
    <w:abstractNumId w:val="9"/>
  </w:num>
  <w:num w:numId="30">
    <w:abstractNumId w:val="28"/>
  </w:num>
  <w:num w:numId="31">
    <w:abstractNumId w:val="17"/>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79"/>
    <w:rsid w:val="00001CAC"/>
    <w:rsid w:val="000416FE"/>
    <w:rsid w:val="000473D2"/>
    <w:rsid w:val="000759D7"/>
    <w:rsid w:val="00080CD0"/>
    <w:rsid w:val="00087C6E"/>
    <w:rsid w:val="00094F89"/>
    <w:rsid w:val="000979D4"/>
    <w:rsid w:val="000B50DE"/>
    <w:rsid w:val="00185525"/>
    <w:rsid w:val="00186133"/>
    <w:rsid w:val="00190737"/>
    <w:rsid w:val="00204E67"/>
    <w:rsid w:val="00205B2B"/>
    <w:rsid w:val="00223FA2"/>
    <w:rsid w:val="00252BBB"/>
    <w:rsid w:val="00263B0E"/>
    <w:rsid w:val="00272DB4"/>
    <w:rsid w:val="002A48A3"/>
    <w:rsid w:val="00300775"/>
    <w:rsid w:val="00303422"/>
    <w:rsid w:val="0033072B"/>
    <w:rsid w:val="00363FC6"/>
    <w:rsid w:val="003A12F3"/>
    <w:rsid w:val="00511C9C"/>
    <w:rsid w:val="00516258"/>
    <w:rsid w:val="00541878"/>
    <w:rsid w:val="00594829"/>
    <w:rsid w:val="005F287E"/>
    <w:rsid w:val="00601663"/>
    <w:rsid w:val="00606755"/>
    <w:rsid w:val="00611F3A"/>
    <w:rsid w:val="0062264F"/>
    <w:rsid w:val="0067591E"/>
    <w:rsid w:val="00686AB3"/>
    <w:rsid w:val="006D2A5A"/>
    <w:rsid w:val="00703FF1"/>
    <w:rsid w:val="00770F72"/>
    <w:rsid w:val="007B2563"/>
    <w:rsid w:val="007C0E04"/>
    <w:rsid w:val="007D542E"/>
    <w:rsid w:val="007F2171"/>
    <w:rsid w:val="00834C90"/>
    <w:rsid w:val="00843EB0"/>
    <w:rsid w:val="0084471D"/>
    <w:rsid w:val="00845CA4"/>
    <w:rsid w:val="008B1186"/>
    <w:rsid w:val="008B7B45"/>
    <w:rsid w:val="008F23E3"/>
    <w:rsid w:val="00906FC2"/>
    <w:rsid w:val="009B1021"/>
    <w:rsid w:val="009B2D79"/>
    <w:rsid w:val="009B3332"/>
    <w:rsid w:val="009D4E39"/>
    <w:rsid w:val="009E4C07"/>
    <w:rsid w:val="009F539A"/>
    <w:rsid w:val="00A25313"/>
    <w:rsid w:val="00A25707"/>
    <w:rsid w:val="00A42F82"/>
    <w:rsid w:val="00A441E1"/>
    <w:rsid w:val="00A63953"/>
    <w:rsid w:val="00A71081"/>
    <w:rsid w:val="00A7383D"/>
    <w:rsid w:val="00AA0D17"/>
    <w:rsid w:val="00AD774F"/>
    <w:rsid w:val="00B1143F"/>
    <w:rsid w:val="00B17F0A"/>
    <w:rsid w:val="00B71EE1"/>
    <w:rsid w:val="00BE0193"/>
    <w:rsid w:val="00C1539D"/>
    <w:rsid w:val="00C4047F"/>
    <w:rsid w:val="00C5096C"/>
    <w:rsid w:val="00C57AE6"/>
    <w:rsid w:val="00C816F7"/>
    <w:rsid w:val="00C97579"/>
    <w:rsid w:val="00CC4BD4"/>
    <w:rsid w:val="00CD474B"/>
    <w:rsid w:val="00CE71D4"/>
    <w:rsid w:val="00D33ED8"/>
    <w:rsid w:val="00D56A03"/>
    <w:rsid w:val="00D67107"/>
    <w:rsid w:val="00D709BB"/>
    <w:rsid w:val="00D9385B"/>
    <w:rsid w:val="00DB5E16"/>
    <w:rsid w:val="00DF3D37"/>
    <w:rsid w:val="00E01B5B"/>
    <w:rsid w:val="00E2206A"/>
    <w:rsid w:val="00E375C5"/>
    <w:rsid w:val="00E3776A"/>
    <w:rsid w:val="00E45057"/>
    <w:rsid w:val="00E51D89"/>
    <w:rsid w:val="00E6476C"/>
    <w:rsid w:val="00E77A05"/>
    <w:rsid w:val="00E92761"/>
    <w:rsid w:val="00EA2617"/>
    <w:rsid w:val="00EE334C"/>
    <w:rsid w:val="00EF5608"/>
    <w:rsid w:val="00F176F2"/>
    <w:rsid w:val="00F2526E"/>
    <w:rsid w:val="00F50690"/>
    <w:rsid w:val="00F50DF4"/>
    <w:rsid w:val="00FD07EF"/>
    <w:rsid w:val="00FF0799"/>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54B0D6"/>
  <w15:chartTrackingRefBased/>
  <w15:docId w15:val="{1B06D5C5-A624-4FFB-B35D-F5B7E942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579"/>
    <w:rPr>
      <w:b/>
      <w:bCs/>
    </w:rPr>
  </w:style>
  <w:style w:type="character" w:styleId="Hyperlink">
    <w:name w:val="Hyperlink"/>
    <w:basedOn w:val="DefaultParagraphFont"/>
    <w:uiPriority w:val="99"/>
    <w:unhideWhenUsed/>
    <w:rsid w:val="00C97579"/>
    <w:rPr>
      <w:color w:val="0000FF"/>
      <w:u w:val="single"/>
    </w:rPr>
  </w:style>
  <w:style w:type="paragraph" w:styleId="ListParagraph">
    <w:name w:val="List Paragraph"/>
    <w:basedOn w:val="Normal"/>
    <w:uiPriority w:val="34"/>
    <w:qFormat/>
    <w:rsid w:val="00C97579"/>
    <w:pPr>
      <w:ind w:left="720"/>
      <w:contextualSpacing/>
    </w:pPr>
  </w:style>
  <w:style w:type="table" w:styleId="TableGrid">
    <w:name w:val="Table Grid"/>
    <w:basedOn w:val="TableNormal"/>
    <w:uiPriority w:val="39"/>
    <w:rsid w:val="0036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6C"/>
    <w:rPr>
      <w:rFonts w:ascii="Segoe UI" w:hAnsi="Segoe UI" w:cs="Segoe UI"/>
      <w:sz w:val="18"/>
      <w:szCs w:val="18"/>
    </w:rPr>
  </w:style>
  <w:style w:type="paragraph" w:styleId="NoSpacing">
    <w:name w:val="No Spacing"/>
    <w:uiPriority w:val="1"/>
    <w:qFormat/>
    <w:rsid w:val="00AA0D17"/>
    <w:pPr>
      <w:spacing w:after="0" w:line="240" w:lineRule="auto"/>
    </w:pPr>
  </w:style>
  <w:style w:type="paragraph" w:styleId="Header">
    <w:name w:val="header"/>
    <w:basedOn w:val="Normal"/>
    <w:link w:val="HeaderChar"/>
    <w:uiPriority w:val="99"/>
    <w:unhideWhenUsed/>
    <w:rsid w:val="00AA0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D17"/>
  </w:style>
  <w:style w:type="paragraph" w:styleId="Footer">
    <w:name w:val="footer"/>
    <w:basedOn w:val="Normal"/>
    <w:link w:val="FooterChar"/>
    <w:uiPriority w:val="99"/>
    <w:unhideWhenUsed/>
    <w:rsid w:val="00AA0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D17"/>
  </w:style>
  <w:style w:type="character" w:customStyle="1" w:styleId="EmailStyle17">
    <w:name w:val="EmailStyle17"/>
    <w:semiHidden/>
    <w:rsid w:val="00594829"/>
    <w:rPr>
      <w:rFonts w:ascii="Arial" w:hAnsi="Arial" w:cs="Arial"/>
      <w:color w:val="auto"/>
      <w:sz w:val="20"/>
      <w:szCs w:val="20"/>
    </w:rPr>
  </w:style>
  <w:style w:type="character" w:customStyle="1" w:styleId="InformationTechnology">
    <w:name w:val="Information Technology"/>
    <w:semiHidden/>
    <w:rsid w:val="00594829"/>
    <w:rPr>
      <w:rFonts w:ascii="Arial" w:hAnsi="Arial" w:cs="Arial"/>
      <w:color w:val="auto"/>
      <w:sz w:val="20"/>
      <w:szCs w:val="20"/>
    </w:rPr>
  </w:style>
  <w:style w:type="character" w:styleId="FollowedHyperlink">
    <w:name w:val="FollowedHyperlink"/>
    <w:basedOn w:val="DefaultParagraphFont"/>
    <w:uiPriority w:val="99"/>
    <w:semiHidden/>
    <w:unhideWhenUsed/>
    <w:rsid w:val="00094F89"/>
    <w:rPr>
      <w:color w:val="954F72" w:themeColor="followedHyperlink"/>
      <w:u w:val="single"/>
    </w:rPr>
  </w:style>
  <w:style w:type="paragraph" w:customStyle="1" w:styleId="p2">
    <w:name w:val="p2"/>
    <w:basedOn w:val="Normal"/>
    <w:rsid w:val="00906FC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143F"/>
    <w:rPr>
      <w:sz w:val="16"/>
      <w:szCs w:val="16"/>
    </w:rPr>
  </w:style>
  <w:style w:type="paragraph" w:styleId="CommentText">
    <w:name w:val="annotation text"/>
    <w:basedOn w:val="Normal"/>
    <w:link w:val="CommentTextChar"/>
    <w:uiPriority w:val="99"/>
    <w:semiHidden/>
    <w:unhideWhenUsed/>
    <w:rsid w:val="00B1143F"/>
    <w:pPr>
      <w:spacing w:line="240" w:lineRule="auto"/>
    </w:pPr>
    <w:rPr>
      <w:sz w:val="20"/>
      <w:szCs w:val="20"/>
    </w:rPr>
  </w:style>
  <w:style w:type="character" w:customStyle="1" w:styleId="CommentTextChar">
    <w:name w:val="Comment Text Char"/>
    <w:basedOn w:val="DefaultParagraphFont"/>
    <w:link w:val="CommentText"/>
    <w:uiPriority w:val="99"/>
    <w:semiHidden/>
    <w:rsid w:val="00B1143F"/>
    <w:rPr>
      <w:sz w:val="20"/>
      <w:szCs w:val="20"/>
    </w:rPr>
  </w:style>
  <w:style w:type="paragraph" w:styleId="CommentSubject">
    <w:name w:val="annotation subject"/>
    <w:basedOn w:val="CommentText"/>
    <w:next w:val="CommentText"/>
    <w:link w:val="CommentSubjectChar"/>
    <w:uiPriority w:val="99"/>
    <w:semiHidden/>
    <w:unhideWhenUsed/>
    <w:rsid w:val="00B1143F"/>
    <w:rPr>
      <w:b/>
      <w:bCs/>
    </w:rPr>
  </w:style>
  <w:style w:type="character" w:customStyle="1" w:styleId="CommentSubjectChar">
    <w:name w:val="Comment Subject Char"/>
    <w:basedOn w:val="CommentTextChar"/>
    <w:link w:val="CommentSubject"/>
    <w:uiPriority w:val="99"/>
    <w:semiHidden/>
    <w:rsid w:val="00B11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18820">
      <w:bodyDiv w:val="1"/>
      <w:marLeft w:val="0"/>
      <w:marRight w:val="0"/>
      <w:marTop w:val="0"/>
      <w:marBottom w:val="0"/>
      <w:divBdr>
        <w:top w:val="none" w:sz="0" w:space="0" w:color="auto"/>
        <w:left w:val="none" w:sz="0" w:space="0" w:color="auto"/>
        <w:bottom w:val="none" w:sz="0" w:space="0" w:color="auto"/>
        <w:right w:val="none" w:sz="0" w:space="0" w:color="auto"/>
      </w:divBdr>
    </w:div>
    <w:div w:id="1804155387">
      <w:bodyDiv w:val="1"/>
      <w:marLeft w:val="0"/>
      <w:marRight w:val="0"/>
      <w:marTop w:val="0"/>
      <w:marBottom w:val="0"/>
      <w:divBdr>
        <w:top w:val="none" w:sz="0" w:space="0" w:color="auto"/>
        <w:left w:val="none" w:sz="0" w:space="0" w:color="auto"/>
        <w:bottom w:val="none" w:sz="0" w:space="0" w:color="auto"/>
        <w:right w:val="none" w:sz="0" w:space="0" w:color="auto"/>
      </w:divBdr>
    </w:div>
    <w:div w:id="1993170332">
      <w:bodyDiv w:val="1"/>
      <w:marLeft w:val="0"/>
      <w:marRight w:val="0"/>
      <w:marTop w:val="0"/>
      <w:marBottom w:val="0"/>
      <w:divBdr>
        <w:top w:val="none" w:sz="0" w:space="0" w:color="auto"/>
        <w:left w:val="none" w:sz="0" w:space="0" w:color="auto"/>
        <w:bottom w:val="none" w:sz="0" w:space="0" w:color="auto"/>
        <w:right w:val="none" w:sz="0" w:space="0" w:color="auto"/>
      </w:divBdr>
    </w:div>
    <w:div w:id="1993214265">
      <w:bodyDiv w:val="1"/>
      <w:marLeft w:val="0"/>
      <w:marRight w:val="0"/>
      <w:marTop w:val="0"/>
      <w:marBottom w:val="0"/>
      <w:divBdr>
        <w:top w:val="none" w:sz="0" w:space="0" w:color="auto"/>
        <w:left w:val="none" w:sz="0" w:space="0" w:color="auto"/>
        <w:bottom w:val="none" w:sz="0" w:space="0" w:color="auto"/>
        <w:right w:val="none" w:sz="0" w:space="0" w:color="auto"/>
      </w:divBdr>
    </w:div>
    <w:div w:id="20545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McMeeking, Stuart</dc:creator>
  <cp:keywords/>
  <dc:description/>
  <cp:lastModifiedBy>Rossi, Renee</cp:lastModifiedBy>
  <cp:revision>2</cp:revision>
  <cp:lastPrinted>2018-09-03T14:49:00Z</cp:lastPrinted>
  <dcterms:created xsi:type="dcterms:W3CDTF">2019-05-16T16:37:00Z</dcterms:created>
  <dcterms:modified xsi:type="dcterms:W3CDTF">2019-05-16T16:37:00Z</dcterms:modified>
</cp:coreProperties>
</file>