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D997" w14:textId="77777777" w:rsidR="007E57CF" w:rsidRDefault="00C67385" w:rsidP="00432614">
      <w:pPr>
        <w:pStyle w:val="NoSpacing"/>
        <w:rPr>
          <w:rFonts w:ascii="Times New Roman" w:hAnsi="Times New Roman"/>
          <w:b/>
          <w:sz w:val="40"/>
        </w:rPr>
      </w:pPr>
      <w:r w:rsidRPr="00194FD8"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CF7C8B0" wp14:editId="78DAF661">
            <wp:simplePos x="0" y="0"/>
            <wp:positionH relativeFrom="column">
              <wp:posOffset>-390525</wp:posOffset>
            </wp:positionH>
            <wp:positionV relativeFrom="paragraph">
              <wp:posOffset>-1843405</wp:posOffset>
            </wp:positionV>
            <wp:extent cx="1089516" cy="776626"/>
            <wp:effectExtent l="0" t="0" r="0" b="4445"/>
            <wp:wrapNone/>
            <wp:docPr id="2" name="Picture 2" descr="G:\Terri Davlantes\tdavlan\tdavlan.bak\Desktop\EPIC-logo_full-color_SmallWe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Terri Davlantes\tdavlan\tdavlan.bak\Desktop\EPIC-logo_full-color_SmallWeb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16" cy="7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ED7">
        <w:rPr>
          <w:rFonts w:ascii="Times New Roman" w:hAnsi="Times New Roman"/>
          <w:b/>
          <w:sz w:val="44"/>
        </w:rPr>
        <w:t xml:space="preserve">  </w:t>
      </w:r>
      <w:r w:rsidR="00FC2719">
        <w:rPr>
          <w:rFonts w:ascii="Times New Roman" w:hAnsi="Times New Roman"/>
          <w:b/>
          <w:sz w:val="44"/>
        </w:rPr>
        <w:tab/>
      </w:r>
      <w:r w:rsidR="00FC2719">
        <w:rPr>
          <w:rFonts w:ascii="Times New Roman" w:hAnsi="Times New Roman"/>
          <w:b/>
          <w:sz w:val="44"/>
        </w:rPr>
        <w:tab/>
      </w:r>
      <w:r w:rsidR="00FC2719">
        <w:rPr>
          <w:rFonts w:ascii="Times New Roman" w:hAnsi="Times New Roman"/>
          <w:b/>
          <w:sz w:val="44"/>
        </w:rPr>
        <w:tab/>
      </w:r>
      <w:r w:rsidR="00FC2719">
        <w:rPr>
          <w:rFonts w:ascii="Times New Roman" w:hAnsi="Times New Roman"/>
          <w:b/>
          <w:sz w:val="44"/>
        </w:rPr>
        <w:tab/>
      </w:r>
      <w:r w:rsidR="00FC2719">
        <w:rPr>
          <w:rFonts w:ascii="Times New Roman" w:hAnsi="Times New Roman"/>
          <w:b/>
          <w:sz w:val="44"/>
        </w:rPr>
        <w:tab/>
      </w:r>
      <w:r w:rsidR="00FC2719">
        <w:rPr>
          <w:rFonts w:ascii="Times New Roman" w:hAnsi="Times New Roman"/>
          <w:b/>
          <w:sz w:val="40"/>
        </w:rPr>
        <w:t>“</w:t>
      </w:r>
      <w:r w:rsidR="00B90ED7" w:rsidRPr="00627FB7">
        <w:rPr>
          <w:rFonts w:ascii="Times New Roman" w:hAnsi="Times New Roman"/>
          <w:b/>
          <w:sz w:val="40"/>
        </w:rPr>
        <w:t>Collaborate JU</w:t>
      </w:r>
      <w:r w:rsidR="00FC2719">
        <w:rPr>
          <w:rFonts w:ascii="Times New Roman" w:hAnsi="Times New Roman"/>
          <w:b/>
          <w:sz w:val="40"/>
        </w:rPr>
        <w:t>”</w:t>
      </w:r>
    </w:p>
    <w:p w14:paraId="381443B5" w14:textId="77777777" w:rsidR="00FC2719" w:rsidRPr="00FC2719" w:rsidRDefault="00FC2719" w:rsidP="00FC2719">
      <w:pPr>
        <w:pStyle w:val="NoSpacing"/>
        <w:jc w:val="center"/>
        <w:rPr>
          <w:rFonts w:ascii="Times New Roman" w:hAnsi="Times New Roman"/>
          <w:i/>
          <w:color w:val="000000" w:themeColor="text1"/>
          <w:sz w:val="28"/>
        </w:rPr>
      </w:pPr>
      <w:r w:rsidRPr="00FC2719">
        <w:rPr>
          <w:rFonts w:ascii="Times New Roman" w:hAnsi="Times New Roman"/>
          <w:i/>
          <w:sz w:val="32"/>
        </w:rPr>
        <w:t>Sponsored by the EPIC Program</w:t>
      </w:r>
      <w:r>
        <w:rPr>
          <w:rFonts w:ascii="Times New Roman" w:hAnsi="Times New Roman"/>
          <w:i/>
          <w:sz w:val="32"/>
        </w:rPr>
        <w:t xml:space="preserve"> at Jacksonville University</w:t>
      </w:r>
    </w:p>
    <w:p w14:paraId="7C764606" w14:textId="77777777" w:rsidR="004577D1" w:rsidRDefault="007E57CF" w:rsidP="007E57CF">
      <w:pPr>
        <w:pStyle w:val="NoSpacing"/>
        <w:jc w:val="center"/>
        <w:rPr>
          <w:rFonts w:ascii="Times New Roman" w:hAnsi="Times New Roman"/>
          <w:color w:val="000000" w:themeColor="text1"/>
          <w:sz w:val="36"/>
        </w:rPr>
      </w:pPr>
      <w:r w:rsidRPr="00627FB7">
        <w:rPr>
          <w:rFonts w:ascii="Times New Roman" w:hAnsi="Times New Roman"/>
          <w:color w:val="000000" w:themeColor="text1"/>
          <w:sz w:val="36"/>
        </w:rPr>
        <w:t xml:space="preserve">FY 2020 </w:t>
      </w:r>
      <w:r w:rsidR="002C5D32" w:rsidRPr="00627FB7">
        <w:rPr>
          <w:rFonts w:ascii="Times New Roman" w:hAnsi="Times New Roman"/>
          <w:color w:val="000000" w:themeColor="text1"/>
          <w:sz w:val="36"/>
        </w:rPr>
        <w:t>R</w:t>
      </w:r>
      <w:r w:rsidR="00C67385" w:rsidRPr="00627FB7">
        <w:rPr>
          <w:rFonts w:ascii="Times New Roman" w:hAnsi="Times New Roman"/>
          <w:color w:val="000000" w:themeColor="text1"/>
          <w:sz w:val="36"/>
        </w:rPr>
        <w:t>equest for Proposals</w:t>
      </w:r>
      <w:r w:rsidR="009A5E08" w:rsidRPr="00627FB7">
        <w:rPr>
          <w:rFonts w:ascii="Times New Roman" w:hAnsi="Times New Roman"/>
          <w:color w:val="000000" w:themeColor="text1"/>
          <w:sz w:val="36"/>
        </w:rPr>
        <w:t xml:space="preserve"> </w:t>
      </w:r>
      <w:r w:rsidR="004577D1">
        <w:rPr>
          <w:rFonts w:ascii="Times New Roman" w:hAnsi="Times New Roman"/>
          <w:color w:val="000000" w:themeColor="text1"/>
          <w:sz w:val="36"/>
        </w:rPr>
        <w:t>for Spring 2020 projects</w:t>
      </w:r>
    </w:p>
    <w:p w14:paraId="60695B20" w14:textId="77777777" w:rsidR="00C67385" w:rsidRPr="00432614" w:rsidRDefault="00C67385" w:rsidP="007E57C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44D9B9B6" w14:textId="77777777" w:rsidR="00EB1FC0" w:rsidRPr="00432614" w:rsidRDefault="00797EFF" w:rsidP="004641C5">
      <w:pPr>
        <w:ind w:left="180"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b/>
          <w:sz w:val="20"/>
          <w:szCs w:val="20"/>
        </w:rPr>
        <w:t>Background</w:t>
      </w:r>
      <w:r w:rsidR="008238CA" w:rsidRPr="00432614">
        <w:rPr>
          <w:rFonts w:ascii="Times New Roman" w:hAnsi="Times New Roman"/>
          <w:sz w:val="20"/>
          <w:szCs w:val="20"/>
        </w:rPr>
        <w:t xml:space="preserve">: </w:t>
      </w:r>
      <w:r w:rsidR="008F0CBF" w:rsidRPr="00432614">
        <w:rPr>
          <w:rFonts w:ascii="Times New Roman" w:hAnsi="Times New Roman"/>
          <w:sz w:val="20"/>
          <w:szCs w:val="20"/>
        </w:rPr>
        <w:t>Collaborate JU</w:t>
      </w:r>
      <w:r w:rsidR="004641C5" w:rsidRPr="00432614">
        <w:rPr>
          <w:rFonts w:ascii="Times New Roman" w:hAnsi="Times New Roman"/>
          <w:sz w:val="20"/>
          <w:szCs w:val="20"/>
        </w:rPr>
        <w:t xml:space="preserve"> (C-JU) </w:t>
      </w:r>
      <w:r w:rsidR="008F0CBF" w:rsidRPr="00432614">
        <w:rPr>
          <w:rFonts w:ascii="Times New Roman" w:hAnsi="Times New Roman"/>
          <w:sz w:val="20"/>
          <w:szCs w:val="20"/>
        </w:rPr>
        <w:t xml:space="preserve">is </w:t>
      </w:r>
      <w:r w:rsidR="006B14CF" w:rsidRPr="00432614">
        <w:rPr>
          <w:rFonts w:ascii="Times New Roman" w:hAnsi="Times New Roman"/>
          <w:sz w:val="20"/>
          <w:szCs w:val="20"/>
        </w:rPr>
        <w:t>a competitive</w:t>
      </w:r>
      <w:r w:rsidR="008F0CBF" w:rsidRPr="00432614">
        <w:rPr>
          <w:rFonts w:ascii="Times New Roman" w:hAnsi="Times New Roman"/>
          <w:sz w:val="20"/>
          <w:szCs w:val="20"/>
        </w:rPr>
        <w:t xml:space="preserve"> internal </w:t>
      </w:r>
      <w:r w:rsidR="006B14CF" w:rsidRPr="00432614">
        <w:rPr>
          <w:rFonts w:ascii="Times New Roman" w:hAnsi="Times New Roman"/>
          <w:sz w:val="20"/>
          <w:szCs w:val="20"/>
        </w:rPr>
        <w:t xml:space="preserve">grant </w:t>
      </w:r>
      <w:r w:rsidR="00773B41" w:rsidRPr="00432614">
        <w:rPr>
          <w:rFonts w:ascii="Times New Roman" w:hAnsi="Times New Roman"/>
          <w:sz w:val="20"/>
          <w:szCs w:val="20"/>
        </w:rPr>
        <w:t>program</w:t>
      </w:r>
      <w:r w:rsidR="008F0CBF" w:rsidRPr="00432614">
        <w:rPr>
          <w:rFonts w:ascii="Times New Roman" w:hAnsi="Times New Roman"/>
          <w:sz w:val="20"/>
          <w:szCs w:val="20"/>
        </w:rPr>
        <w:t xml:space="preserve"> </w:t>
      </w:r>
      <w:r w:rsidR="00773B41" w:rsidRPr="00432614">
        <w:rPr>
          <w:rFonts w:ascii="Times New Roman" w:hAnsi="Times New Roman"/>
          <w:sz w:val="20"/>
          <w:szCs w:val="20"/>
        </w:rPr>
        <w:t xml:space="preserve">made possible </w:t>
      </w:r>
      <w:r w:rsidR="008F0CBF" w:rsidRPr="00432614">
        <w:rPr>
          <w:rFonts w:ascii="Times New Roman" w:hAnsi="Times New Roman"/>
          <w:sz w:val="20"/>
          <w:szCs w:val="20"/>
        </w:rPr>
        <w:t xml:space="preserve">by an annual </w:t>
      </w:r>
      <w:r w:rsidR="006B14CF" w:rsidRPr="00432614">
        <w:rPr>
          <w:rFonts w:ascii="Times New Roman" w:hAnsi="Times New Roman"/>
          <w:sz w:val="20"/>
          <w:szCs w:val="20"/>
        </w:rPr>
        <w:t>appropriation f</w:t>
      </w:r>
      <w:r w:rsidR="008F0CBF" w:rsidRPr="00432614">
        <w:rPr>
          <w:rFonts w:ascii="Times New Roman" w:hAnsi="Times New Roman"/>
          <w:sz w:val="20"/>
          <w:szCs w:val="20"/>
        </w:rPr>
        <w:t xml:space="preserve">rom the </w:t>
      </w:r>
      <w:r w:rsidR="006B14CF" w:rsidRPr="00432614">
        <w:rPr>
          <w:rFonts w:ascii="Times New Roman" w:hAnsi="Times New Roman"/>
          <w:sz w:val="20"/>
          <w:szCs w:val="20"/>
        </w:rPr>
        <w:t xml:space="preserve">Florida Department of Education; it is one component of a larger JU </w:t>
      </w:r>
      <w:r w:rsidR="006F47CC" w:rsidRPr="00432614">
        <w:rPr>
          <w:rFonts w:ascii="Times New Roman" w:hAnsi="Times New Roman"/>
          <w:sz w:val="20"/>
          <w:szCs w:val="20"/>
        </w:rPr>
        <w:t>initiative</w:t>
      </w:r>
      <w:r w:rsidR="006B14CF" w:rsidRPr="00432614">
        <w:rPr>
          <w:rFonts w:ascii="Times New Roman" w:hAnsi="Times New Roman"/>
          <w:sz w:val="20"/>
          <w:szCs w:val="20"/>
        </w:rPr>
        <w:t xml:space="preserve"> known as EPIC</w:t>
      </w:r>
      <w:r w:rsidR="006F47CC" w:rsidRPr="00432614">
        <w:rPr>
          <w:rFonts w:ascii="Times New Roman" w:hAnsi="Times New Roman"/>
          <w:sz w:val="20"/>
          <w:szCs w:val="20"/>
        </w:rPr>
        <w:t xml:space="preserve"> (</w:t>
      </w:r>
      <w:r w:rsidR="008238CA" w:rsidRPr="00432614">
        <w:rPr>
          <w:rFonts w:ascii="Times New Roman" w:hAnsi="Times New Roman"/>
          <w:sz w:val="20"/>
          <w:szCs w:val="20"/>
        </w:rPr>
        <w:t>Entrepreneurism, Policy, Innovation, and Commerce</w:t>
      </w:r>
      <w:r w:rsidR="006F47CC" w:rsidRPr="00432614">
        <w:rPr>
          <w:rFonts w:ascii="Times New Roman" w:hAnsi="Times New Roman"/>
          <w:sz w:val="20"/>
          <w:szCs w:val="20"/>
        </w:rPr>
        <w:t>)</w:t>
      </w:r>
      <w:r w:rsidR="00F30AB2" w:rsidRPr="00432614">
        <w:rPr>
          <w:rFonts w:ascii="Times New Roman" w:hAnsi="Times New Roman"/>
          <w:sz w:val="20"/>
          <w:szCs w:val="20"/>
        </w:rPr>
        <w:t>.</w:t>
      </w:r>
      <w:r w:rsidR="00194FD8" w:rsidRPr="00432614">
        <w:rPr>
          <w:rFonts w:ascii="Times New Roman" w:hAnsi="Times New Roman"/>
          <w:sz w:val="20"/>
          <w:szCs w:val="20"/>
        </w:rPr>
        <w:t xml:space="preserve"> </w:t>
      </w:r>
      <w:r w:rsidR="00FC2719" w:rsidRPr="00432614">
        <w:rPr>
          <w:rFonts w:ascii="Times New Roman" w:hAnsi="Times New Roman"/>
          <w:sz w:val="20"/>
          <w:szCs w:val="20"/>
        </w:rPr>
        <w:t>The goal of EPIC is to d</w:t>
      </w:r>
      <w:r w:rsidR="00EB1FC0" w:rsidRPr="00432614">
        <w:rPr>
          <w:rFonts w:ascii="Times New Roman" w:hAnsi="Times New Roman"/>
          <w:sz w:val="20"/>
          <w:szCs w:val="20"/>
        </w:rPr>
        <w:t xml:space="preserve">evelop and retain the next generation of skilled workers </w:t>
      </w:r>
      <w:r w:rsidR="00FC2719" w:rsidRPr="00432614">
        <w:rPr>
          <w:rFonts w:ascii="Times New Roman" w:hAnsi="Times New Roman"/>
          <w:sz w:val="20"/>
          <w:szCs w:val="20"/>
        </w:rPr>
        <w:t xml:space="preserve">as a means of </w:t>
      </w:r>
      <w:r w:rsidR="00EB1FC0" w:rsidRPr="00432614">
        <w:rPr>
          <w:rFonts w:ascii="Times New Roman" w:hAnsi="Times New Roman"/>
          <w:sz w:val="20"/>
          <w:szCs w:val="20"/>
        </w:rPr>
        <w:t>grow</w:t>
      </w:r>
      <w:r w:rsidR="00FC2719" w:rsidRPr="00432614">
        <w:rPr>
          <w:rFonts w:ascii="Times New Roman" w:hAnsi="Times New Roman"/>
          <w:sz w:val="20"/>
          <w:szCs w:val="20"/>
        </w:rPr>
        <w:t>ing</w:t>
      </w:r>
      <w:r w:rsidR="00EB1FC0" w:rsidRPr="00432614">
        <w:rPr>
          <w:rFonts w:ascii="Times New Roman" w:hAnsi="Times New Roman"/>
          <w:sz w:val="20"/>
          <w:szCs w:val="20"/>
        </w:rPr>
        <w:t xml:space="preserve"> </w:t>
      </w:r>
      <w:r w:rsidR="00FC2719" w:rsidRPr="00432614">
        <w:rPr>
          <w:rFonts w:ascii="Times New Roman" w:hAnsi="Times New Roman"/>
          <w:sz w:val="20"/>
          <w:szCs w:val="20"/>
        </w:rPr>
        <w:t>Florida’s</w:t>
      </w:r>
      <w:r w:rsidR="00EB1FC0" w:rsidRPr="00432614">
        <w:rPr>
          <w:rFonts w:ascii="Times New Roman" w:hAnsi="Times New Roman"/>
          <w:sz w:val="20"/>
          <w:szCs w:val="20"/>
        </w:rPr>
        <w:t xml:space="preserve"> state-wide economy. </w:t>
      </w:r>
      <w:r w:rsidR="004641C5" w:rsidRPr="00432614">
        <w:rPr>
          <w:rFonts w:ascii="Times New Roman" w:hAnsi="Times New Roman"/>
          <w:sz w:val="20"/>
          <w:szCs w:val="20"/>
        </w:rPr>
        <w:t>This will be accomplished through the following o</w:t>
      </w:r>
      <w:r w:rsidR="00EB1FC0" w:rsidRPr="00432614">
        <w:rPr>
          <w:rFonts w:ascii="Times New Roman" w:hAnsi="Times New Roman"/>
          <w:sz w:val="20"/>
          <w:szCs w:val="20"/>
        </w:rPr>
        <w:t xml:space="preserve">bjectives: </w:t>
      </w:r>
    </w:p>
    <w:p w14:paraId="6FB641D9" w14:textId="77777777" w:rsidR="00E30CDB" w:rsidRPr="00432614" w:rsidRDefault="00E30CDB" w:rsidP="00EB1FC0">
      <w:pPr>
        <w:pStyle w:val="NoSpacing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E</w:t>
      </w:r>
      <w:r w:rsidR="004641C5" w:rsidRPr="00432614">
        <w:rPr>
          <w:rFonts w:ascii="Times New Roman" w:hAnsi="Times New Roman"/>
          <w:sz w:val="20"/>
          <w:szCs w:val="20"/>
        </w:rPr>
        <w:t>nsuring</w:t>
      </w:r>
      <w:r w:rsidRPr="00432614">
        <w:rPr>
          <w:rFonts w:ascii="Times New Roman" w:hAnsi="Times New Roman"/>
          <w:sz w:val="20"/>
          <w:szCs w:val="20"/>
        </w:rPr>
        <w:t xml:space="preserve"> JU’s academic programs closely align with Florida’s future workforce needs; </w:t>
      </w:r>
    </w:p>
    <w:p w14:paraId="3E090DA7" w14:textId="77777777" w:rsidR="00E30CDB" w:rsidRPr="00432614" w:rsidRDefault="004641C5" w:rsidP="00E30CDB">
      <w:pPr>
        <w:pStyle w:val="NoSpacing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Bridging</w:t>
      </w:r>
      <w:r w:rsidR="00E30CDB" w:rsidRPr="00432614">
        <w:rPr>
          <w:rFonts w:ascii="Times New Roman" w:hAnsi="Times New Roman"/>
          <w:sz w:val="20"/>
          <w:szCs w:val="20"/>
        </w:rPr>
        <w:t xml:space="preserve"> the gap between higher education and industry by engaging employers in the learning process; </w:t>
      </w:r>
    </w:p>
    <w:p w14:paraId="7C5DA831" w14:textId="77777777" w:rsidR="00E563BF" w:rsidRPr="00432614" w:rsidRDefault="00E30CDB" w:rsidP="0039343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Deliver</w:t>
      </w:r>
      <w:r w:rsidR="004641C5" w:rsidRPr="00432614">
        <w:rPr>
          <w:rFonts w:ascii="Times New Roman" w:hAnsi="Times New Roman"/>
          <w:sz w:val="20"/>
          <w:szCs w:val="20"/>
        </w:rPr>
        <w:t>ing</w:t>
      </w:r>
      <w:r w:rsidRPr="00432614">
        <w:rPr>
          <w:rFonts w:ascii="Times New Roman" w:hAnsi="Times New Roman"/>
          <w:sz w:val="20"/>
          <w:szCs w:val="20"/>
        </w:rPr>
        <w:t xml:space="preserve"> high quality training that is responsive to and reflective of the high-demand skills and competencies exp</w:t>
      </w:r>
      <w:r w:rsidR="00393434" w:rsidRPr="00432614">
        <w:rPr>
          <w:rFonts w:ascii="Times New Roman" w:hAnsi="Times New Roman"/>
          <w:sz w:val="20"/>
          <w:szCs w:val="20"/>
        </w:rPr>
        <w:t>ected by Florida’s employers.</w:t>
      </w:r>
    </w:p>
    <w:p w14:paraId="300A488D" w14:textId="77777777" w:rsidR="00393434" w:rsidRPr="00432614" w:rsidRDefault="00393434" w:rsidP="00393434">
      <w:pPr>
        <w:pStyle w:val="NoSpacing"/>
        <w:ind w:left="900"/>
        <w:jc w:val="both"/>
        <w:rPr>
          <w:rFonts w:ascii="Times New Roman" w:hAnsi="Times New Roman"/>
          <w:sz w:val="20"/>
          <w:szCs w:val="20"/>
        </w:rPr>
      </w:pPr>
    </w:p>
    <w:p w14:paraId="158E20AB" w14:textId="77777777" w:rsidR="00797EFF" w:rsidRPr="00432614" w:rsidRDefault="004641C5" w:rsidP="007E57CF">
      <w:pPr>
        <w:pStyle w:val="ListParagraph"/>
        <w:ind w:left="180"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The goal of the C-JU program grants is to</w:t>
      </w:r>
      <w:r w:rsidR="00F30FBC" w:rsidRPr="00432614">
        <w:rPr>
          <w:rFonts w:ascii="Times New Roman" w:hAnsi="Times New Roman"/>
          <w:sz w:val="20"/>
          <w:szCs w:val="20"/>
        </w:rPr>
        <w:t xml:space="preserve"> engage</w:t>
      </w:r>
      <w:r w:rsidR="00627FB7" w:rsidRPr="00432614">
        <w:rPr>
          <w:rFonts w:ascii="Times New Roman" w:hAnsi="Times New Roman"/>
          <w:sz w:val="20"/>
          <w:szCs w:val="20"/>
        </w:rPr>
        <w:t xml:space="preserve"> interdisciplinary</w:t>
      </w:r>
      <w:r w:rsidR="00F30FBC" w:rsidRPr="00432614">
        <w:rPr>
          <w:rFonts w:ascii="Times New Roman" w:hAnsi="Times New Roman"/>
          <w:sz w:val="20"/>
          <w:szCs w:val="20"/>
        </w:rPr>
        <w:t xml:space="preserve"> </w:t>
      </w:r>
      <w:r w:rsidRPr="00432614">
        <w:rPr>
          <w:rFonts w:ascii="Times New Roman" w:hAnsi="Times New Roman"/>
          <w:sz w:val="20"/>
          <w:szCs w:val="20"/>
        </w:rPr>
        <w:t xml:space="preserve">teams from the JU community </w:t>
      </w:r>
      <w:r w:rsidR="00F30FBC" w:rsidRPr="00432614">
        <w:rPr>
          <w:rFonts w:ascii="Times New Roman" w:hAnsi="Times New Roman"/>
          <w:sz w:val="20"/>
          <w:szCs w:val="20"/>
        </w:rPr>
        <w:t xml:space="preserve">in real-world learning experiences so </w:t>
      </w:r>
      <w:r w:rsidRPr="00432614">
        <w:rPr>
          <w:rFonts w:ascii="Times New Roman" w:hAnsi="Times New Roman"/>
          <w:sz w:val="20"/>
          <w:szCs w:val="20"/>
        </w:rPr>
        <w:t xml:space="preserve">our </w:t>
      </w:r>
      <w:r w:rsidR="00B90ED7" w:rsidRPr="00432614">
        <w:rPr>
          <w:rFonts w:ascii="Times New Roman" w:hAnsi="Times New Roman"/>
          <w:sz w:val="20"/>
          <w:szCs w:val="20"/>
        </w:rPr>
        <w:t>students</w:t>
      </w:r>
      <w:r w:rsidR="00F30FBC" w:rsidRPr="00432614">
        <w:rPr>
          <w:rFonts w:ascii="Times New Roman" w:hAnsi="Times New Roman"/>
          <w:sz w:val="20"/>
          <w:szCs w:val="20"/>
        </w:rPr>
        <w:t xml:space="preserve"> </w:t>
      </w:r>
      <w:r w:rsidR="00460016" w:rsidRPr="00432614">
        <w:rPr>
          <w:rFonts w:ascii="Times New Roman" w:hAnsi="Times New Roman"/>
          <w:sz w:val="20"/>
          <w:szCs w:val="20"/>
        </w:rPr>
        <w:t xml:space="preserve">develop the skills and competencies </w:t>
      </w:r>
      <w:r w:rsidR="00F30FBC" w:rsidRPr="00432614">
        <w:rPr>
          <w:rFonts w:ascii="Times New Roman" w:hAnsi="Times New Roman"/>
          <w:sz w:val="20"/>
          <w:szCs w:val="20"/>
        </w:rPr>
        <w:t xml:space="preserve">needed to </w:t>
      </w:r>
      <w:r w:rsidR="00460016" w:rsidRPr="00432614">
        <w:rPr>
          <w:rFonts w:ascii="Times New Roman" w:hAnsi="Times New Roman"/>
          <w:sz w:val="20"/>
          <w:szCs w:val="20"/>
        </w:rPr>
        <w:t>enter the Florida workforce</w:t>
      </w:r>
      <w:r w:rsidRPr="00432614">
        <w:rPr>
          <w:rFonts w:ascii="Times New Roman" w:hAnsi="Times New Roman"/>
          <w:sz w:val="20"/>
          <w:szCs w:val="20"/>
        </w:rPr>
        <w:t xml:space="preserve"> or pursue</w:t>
      </w:r>
      <w:r w:rsidR="00194FD8" w:rsidRPr="00432614">
        <w:rPr>
          <w:rFonts w:ascii="Times New Roman" w:hAnsi="Times New Roman"/>
          <w:sz w:val="20"/>
          <w:szCs w:val="20"/>
        </w:rPr>
        <w:t xml:space="preserve"> advanced training.</w:t>
      </w:r>
    </w:p>
    <w:p w14:paraId="0887F2A0" w14:textId="77777777" w:rsidR="00616EF4" w:rsidRDefault="00616EF4" w:rsidP="007E57CF">
      <w:pPr>
        <w:pStyle w:val="ListParagraph"/>
        <w:ind w:left="180"/>
        <w:jc w:val="both"/>
        <w:rPr>
          <w:rFonts w:ascii="Times New Roman" w:hAnsi="Times New Roman"/>
          <w:sz w:val="20"/>
          <w:szCs w:val="20"/>
        </w:rPr>
      </w:pPr>
    </w:p>
    <w:p w14:paraId="6273A7EF" w14:textId="77777777" w:rsidR="00F30FBC" w:rsidRPr="00432614" w:rsidRDefault="004641C5" w:rsidP="007E57CF">
      <w:pPr>
        <w:pStyle w:val="ListParagraph"/>
        <w:ind w:left="180"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 xml:space="preserve">This will be accomplished through the following C-JU objectives: </w:t>
      </w:r>
    </w:p>
    <w:p w14:paraId="09FE646E" w14:textId="0EE2D58F" w:rsidR="000E62C6" w:rsidRPr="00432614" w:rsidRDefault="00F30FBC" w:rsidP="007E57C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Foster</w:t>
      </w:r>
      <w:r w:rsidR="004641C5" w:rsidRPr="00432614">
        <w:rPr>
          <w:rFonts w:ascii="Times New Roman" w:hAnsi="Times New Roman"/>
          <w:sz w:val="20"/>
          <w:szCs w:val="20"/>
        </w:rPr>
        <w:t>ing</w:t>
      </w:r>
      <w:r w:rsidR="00BC495C" w:rsidRPr="00432614">
        <w:rPr>
          <w:rFonts w:ascii="Times New Roman" w:hAnsi="Times New Roman"/>
          <w:sz w:val="20"/>
          <w:szCs w:val="20"/>
        </w:rPr>
        <w:t xml:space="preserve"> and support</w:t>
      </w:r>
      <w:r w:rsidR="004641C5" w:rsidRPr="00432614">
        <w:rPr>
          <w:rFonts w:ascii="Times New Roman" w:hAnsi="Times New Roman"/>
          <w:sz w:val="20"/>
          <w:szCs w:val="20"/>
        </w:rPr>
        <w:t>ing</w:t>
      </w:r>
      <w:r w:rsidR="00194FD8" w:rsidRPr="00432614">
        <w:rPr>
          <w:rFonts w:ascii="Times New Roman" w:hAnsi="Times New Roman"/>
          <w:sz w:val="20"/>
          <w:szCs w:val="20"/>
        </w:rPr>
        <w:t xml:space="preserve"> interdisciplinary project-b</w:t>
      </w:r>
      <w:r w:rsidRPr="00432614">
        <w:rPr>
          <w:rFonts w:ascii="Times New Roman" w:hAnsi="Times New Roman"/>
          <w:sz w:val="20"/>
          <w:szCs w:val="20"/>
        </w:rPr>
        <w:t xml:space="preserve">ased </w:t>
      </w:r>
      <w:r w:rsidR="00194FD8" w:rsidRPr="00432614">
        <w:rPr>
          <w:rFonts w:ascii="Times New Roman" w:hAnsi="Times New Roman"/>
          <w:sz w:val="20"/>
          <w:szCs w:val="20"/>
        </w:rPr>
        <w:t>l</w:t>
      </w:r>
      <w:r w:rsidRPr="00432614">
        <w:rPr>
          <w:rFonts w:ascii="Times New Roman" w:hAnsi="Times New Roman"/>
          <w:sz w:val="20"/>
          <w:szCs w:val="20"/>
        </w:rPr>
        <w:t>earnin</w:t>
      </w:r>
      <w:r w:rsidR="007B5605" w:rsidRPr="00432614">
        <w:rPr>
          <w:rFonts w:ascii="Times New Roman" w:hAnsi="Times New Roman"/>
          <w:sz w:val="20"/>
          <w:szCs w:val="20"/>
        </w:rPr>
        <w:t xml:space="preserve">g </w:t>
      </w:r>
      <w:r w:rsidR="006B21CB" w:rsidRPr="00432614">
        <w:rPr>
          <w:rFonts w:ascii="Times New Roman" w:hAnsi="Times New Roman"/>
          <w:sz w:val="20"/>
          <w:szCs w:val="20"/>
        </w:rPr>
        <w:t>projects</w:t>
      </w:r>
      <w:r w:rsidR="006B21CB">
        <w:rPr>
          <w:rFonts w:ascii="Times New Roman" w:hAnsi="Times New Roman"/>
          <w:sz w:val="20"/>
          <w:szCs w:val="20"/>
        </w:rPr>
        <w:t>.</w:t>
      </w:r>
    </w:p>
    <w:p w14:paraId="7F5F72F3" w14:textId="5E825574" w:rsidR="00BE26D2" w:rsidRPr="00432614" w:rsidRDefault="000E62C6" w:rsidP="007E57C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Pro</w:t>
      </w:r>
      <w:r w:rsidR="004641C5" w:rsidRPr="00432614">
        <w:rPr>
          <w:rFonts w:ascii="Times New Roman" w:hAnsi="Times New Roman"/>
          <w:sz w:val="20"/>
          <w:szCs w:val="20"/>
        </w:rPr>
        <w:t>viding</w:t>
      </w:r>
      <w:r w:rsidR="00BC495C" w:rsidRPr="00432614">
        <w:rPr>
          <w:rFonts w:ascii="Times New Roman" w:hAnsi="Times New Roman"/>
          <w:sz w:val="20"/>
          <w:szCs w:val="20"/>
        </w:rPr>
        <w:t xml:space="preserve"> opportunities for students </w:t>
      </w:r>
      <w:r w:rsidRPr="00432614">
        <w:rPr>
          <w:rFonts w:ascii="Times New Roman" w:hAnsi="Times New Roman"/>
          <w:sz w:val="20"/>
          <w:szCs w:val="20"/>
        </w:rPr>
        <w:t xml:space="preserve">to practice leadership development, </w:t>
      </w:r>
      <w:r w:rsidR="00DB6CE0" w:rsidRPr="00432614">
        <w:rPr>
          <w:rFonts w:ascii="Times New Roman" w:hAnsi="Times New Roman"/>
          <w:sz w:val="20"/>
          <w:szCs w:val="20"/>
        </w:rPr>
        <w:t>presentation, project</w:t>
      </w:r>
      <w:r w:rsidRPr="00432614">
        <w:rPr>
          <w:rFonts w:ascii="Times New Roman" w:hAnsi="Times New Roman"/>
          <w:sz w:val="20"/>
          <w:szCs w:val="20"/>
        </w:rPr>
        <w:t xml:space="preserve"> management</w:t>
      </w:r>
      <w:r w:rsidR="00616EF4">
        <w:rPr>
          <w:rFonts w:ascii="Times New Roman" w:hAnsi="Times New Roman"/>
          <w:sz w:val="20"/>
          <w:szCs w:val="20"/>
        </w:rPr>
        <w:t>,</w:t>
      </w:r>
      <w:r w:rsidR="004641C5" w:rsidRPr="00432614">
        <w:rPr>
          <w:rFonts w:ascii="Times New Roman" w:hAnsi="Times New Roman"/>
          <w:sz w:val="20"/>
          <w:szCs w:val="20"/>
        </w:rPr>
        <w:t xml:space="preserve"> and critical thinking skills </w:t>
      </w:r>
      <w:r w:rsidR="00DB6CE0" w:rsidRPr="00432614">
        <w:rPr>
          <w:rFonts w:ascii="Times New Roman" w:hAnsi="Times New Roman"/>
          <w:sz w:val="20"/>
          <w:szCs w:val="20"/>
        </w:rPr>
        <w:t>a</w:t>
      </w:r>
      <w:r w:rsidRPr="00432614">
        <w:rPr>
          <w:rFonts w:ascii="Times New Roman" w:hAnsi="Times New Roman"/>
          <w:sz w:val="20"/>
          <w:szCs w:val="20"/>
        </w:rPr>
        <w:t xml:space="preserve">nd develop greater appreciation for diverse </w:t>
      </w:r>
      <w:r w:rsidR="00843BF9" w:rsidRPr="00432614">
        <w:rPr>
          <w:rFonts w:ascii="Times New Roman" w:hAnsi="Times New Roman"/>
          <w:sz w:val="20"/>
          <w:szCs w:val="20"/>
        </w:rPr>
        <w:t>perspectives</w:t>
      </w:r>
      <w:r w:rsidR="00843BF9">
        <w:rPr>
          <w:rFonts w:ascii="Times New Roman" w:hAnsi="Times New Roman"/>
          <w:sz w:val="20"/>
          <w:szCs w:val="20"/>
        </w:rPr>
        <w:t>.</w:t>
      </w:r>
    </w:p>
    <w:p w14:paraId="0BC9CDD1" w14:textId="77777777" w:rsidR="00BE26D2" w:rsidRPr="00432614" w:rsidRDefault="00BE26D2" w:rsidP="007E57CF">
      <w:pPr>
        <w:pStyle w:val="ListParagraph"/>
        <w:numPr>
          <w:ilvl w:val="0"/>
          <w:numId w:val="30"/>
        </w:numPr>
        <w:tabs>
          <w:tab w:val="left" w:pos="19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Broaden</w:t>
      </w:r>
      <w:r w:rsidR="004641C5" w:rsidRPr="00432614">
        <w:rPr>
          <w:rFonts w:ascii="Times New Roman" w:hAnsi="Times New Roman"/>
          <w:sz w:val="20"/>
          <w:szCs w:val="20"/>
        </w:rPr>
        <w:t>ing</w:t>
      </w:r>
      <w:r w:rsidRPr="00432614">
        <w:rPr>
          <w:rFonts w:ascii="Times New Roman" w:hAnsi="Times New Roman"/>
          <w:sz w:val="20"/>
          <w:szCs w:val="20"/>
        </w:rPr>
        <w:t xml:space="preserve"> the scope of learning beyond the JU campus through external partnerships with government, industry</w:t>
      </w:r>
      <w:r w:rsidR="00616EF4">
        <w:rPr>
          <w:rFonts w:ascii="Times New Roman" w:hAnsi="Times New Roman"/>
          <w:sz w:val="20"/>
          <w:szCs w:val="20"/>
        </w:rPr>
        <w:t>,</w:t>
      </w:r>
      <w:r w:rsidRPr="00432614">
        <w:rPr>
          <w:rFonts w:ascii="Times New Roman" w:hAnsi="Times New Roman"/>
          <w:sz w:val="20"/>
          <w:szCs w:val="20"/>
        </w:rPr>
        <w:t xml:space="preserve"> and non-profit partners so students have greater opportunities to engage in field-based learning experiences to solve real-world issues and challenges. </w:t>
      </w:r>
    </w:p>
    <w:p w14:paraId="57E97004" w14:textId="77777777" w:rsidR="00BC495C" w:rsidRPr="00432614" w:rsidRDefault="00BC495C" w:rsidP="007E57CF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</w:p>
    <w:p w14:paraId="317B1FEC" w14:textId="77777777" w:rsidR="00194FD8" w:rsidRPr="00432614" w:rsidRDefault="00393434" w:rsidP="007E57CF">
      <w:pPr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b/>
          <w:sz w:val="20"/>
          <w:szCs w:val="20"/>
        </w:rPr>
        <w:t>C-</w:t>
      </w:r>
      <w:r w:rsidR="00194FD8" w:rsidRPr="00432614">
        <w:rPr>
          <w:rFonts w:ascii="Times New Roman" w:hAnsi="Times New Roman"/>
          <w:b/>
          <w:sz w:val="20"/>
          <w:szCs w:val="20"/>
        </w:rPr>
        <w:t>JU Activities:</w:t>
      </w:r>
      <w:r w:rsidR="00194FD8" w:rsidRPr="00432614">
        <w:rPr>
          <w:rFonts w:ascii="Times New Roman" w:hAnsi="Times New Roman"/>
          <w:sz w:val="20"/>
          <w:szCs w:val="20"/>
        </w:rPr>
        <w:t xml:space="preserve"> Teams of facult</w:t>
      </w:r>
      <w:r w:rsidRPr="00432614">
        <w:rPr>
          <w:rFonts w:ascii="Times New Roman" w:hAnsi="Times New Roman"/>
          <w:sz w:val="20"/>
          <w:szCs w:val="20"/>
        </w:rPr>
        <w:t>y and students will collaborate on projects that accomplish the three C</w:t>
      </w:r>
      <w:r w:rsidR="00C52558" w:rsidRPr="00432614">
        <w:rPr>
          <w:rFonts w:ascii="Times New Roman" w:hAnsi="Times New Roman"/>
          <w:sz w:val="20"/>
          <w:szCs w:val="20"/>
        </w:rPr>
        <w:t>-</w:t>
      </w:r>
      <w:r w:rsidRPr="00432614">
        <w:rPr>
          <w:rFonts w:ascii="Times New Roman" w:hAnsi="Times New Roman"/>
          <w:sz w:val="20"/>
          <w:szCs w:val="20"/>
        </w:rPr>
        <w:t xml:space="preserve">JU objectives identified above. </w:t>
      </w:r>
      <w:r w:rsidR="00194FD8" w:rsidRPr="00432614">
        <w:rPr>
          <w:rFonts w:ascii="Times New Roman" w:hAnsi="Times New Roman"/>
          <w:sz w:val="20"/>
          <w:szCs w:val="20"/>
        </w:rPr>
        <w:t xml:space="preserve"> Teams will consist of a minimum of two disciplines, with at least one disciplin</w:t>
      </w:r>
      <w:r w:rsidRPr="00432614">
        <w:rPr>
          <w:rFonts w:ascii="Times New Roman" w:hAnsi="Times New Roman"/>
          <w:sz w:val="20"/>
          <w:szCs w:val="20"/>
        </w:rPr>
        <w:t>e representing any of the EPIC p</w:t>
      </w:r>
      <w:r w:rsidR="00194FD8" w:rsidRPr="00432614">
        <w:rPr>
          <w:rFonts w:ascii="Times New Roman" w:hAnsi="Times New Roman"/>
          <w:sz w:val="20"/>
          <w:szCs w:val="20"/>
        </w:rPr>
        <w:t>riorities</w:t>
      </w:r>
      <w:r w:rsidR="00B90ED7" w:rsidRPr="00432614">
        <w:rPr>
          <w:rFonts w:ascii="Times New Roman" w:hAnsi="Times New Roman"/>
          <w:sz w:val="20"/>
          <w:szCs w:val="20"/>
        </w:rPr>
        <w:t>: Aviation, Business, Global Trade, Healthcare Sciences, Public Policy, Science, Technology, Engineering, Mathematics (STEM), and Sustainability</w:t>
      </w:r>
      <w:r w:rsidR="00194FD8" w:rsidRPr="00432614">
        <w:rPr>
          <w:rFonts w:ascii="Times New Roman" w:hAnsi="Times New Roman"/>
          <w:sz w:val="20"/>
          <w:szCs w:val="20"/>
        </w:rPr>
        <w:t xml:space="preserve">.  </w:t>
      </w:r>
    </w:p>
    <w:p w14:paraId="5B846BBC" w14:textId="77777777" w:rsidR="003558C3" w:rsidRPr="00432614" w:rsidRDefault="003558C3" w:rsidP="007E57CF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</w:p>
    <w:p w14:paraId="022604AF" w14:textId="77777777" w:rsidR="004E3DB8" w:rsidRPr="00432614" w:rsidRDefault="000E62C6" w:rsidP="007E57CF">
      <w:pPr>
        <w:jc w:val="both"/>
        <w:rPr>
          <w:rFonts w:ascii="Times New Roman" w:hAnsi="Times New Roman"/>
          <w:b/>
          <w:sz w:val="20"/>
          <w:szCs w:val="20"/>
        </w:rPr>
      </w:pPr>
      <w:r w:rsidRPr="00432614">
        <w:rPr>
          <w:rFonts w:ascii="Times New Roman" w:hAnsi="Times New Roman"/>
          <w:b/>
          <w:sz w:val="20"/>
          <w:szCs w:val="20"/>
        </w:rPr>
        <w:t xml:space="preserve">Eligible </w:t>
      </w:r>
      <w:r w:rsidR="00393434" w:rsidRPr="00432614">
        <w:rPr>
          <w:rFonts w:ascii="Times New Roman" w:hAnsi="Times New Roman"/>
          <w:b/>
          <w:sz w:val="20"/>
          <w:szCs w:val="20"/>
        </w:rPr>
        <w:t>C-</w:t>
      </w:r>
      <w:r w:rsidR="00621D3F" w:rsidRPr="00432614">
        <w:rPr>
          <w:rFonts w:ascii="Times New Roman" w:hAnsi="Times New Roman"/>
          <w:b/>
          <w:sz w:val="20"/>
          <w:szCs w:val="20"/>
        </w:rPr>
        <w:t xml:space="preserve">JU </w:t>
      </w:r>
      <w:r w:rsidRPr="00432614">
        <w:rPr>
          <w:rFonts w:ascii="Times New Roman" w:hAnsi="Times New Roman"/>
          <w:b/>
          <w:sz w:val="20"/>
          <w:szCs w:val="20"/>
        </w:rPr>
        <w:t>projects</w:t>
      </w:r>
      <w:r w:rsidR="00621D3F" w:rsidRPr="00432614">
        <w:rPr>
          <w:rFonts w:ascii="Times New Roman" w:hAnsi="Times New Roman"/>
          <w:b/>
          <w:sz w:val="20"/>
          <w:szCs w:val="20"/>
        </w:rPr>
        <w:t xml:space="preserve"> must</w:t>
      </w:r>
      <w:r w:rsidRPr="00432614">
        <w:rPr>
          <w:rFonts w:ascii="Times New Roman" w:hAnsi="Times New Roman"/>
          <w:b/>
          <w:sz w:val="20"/>
          <w:szCs w:val="20"/>
        </w:rPr>
        <w:t xml:space="preserve"> include</w:t>
      </w:r>
      <w:r w:rsidR="00DB675B" w:rsidRPr="00432614">
        <w:rPr>
          <w:rFonts w:ascii="Times New Roman" w:hAnsi="Times New Roman"/>
          <w:b/>
          <w:sz w:val="20"/>
          <w:szCs w:val="20"/>
        </w:rPr>
        <w:t>:</w:t>
      </w:r>
    </w:p>
    <w:p w14:paraId="078E6AF2" w14:textId="77777777" w:rsidR="00432614" w:rsidRPr="00432614" w:rsidRDefault="004E3DB8" w:rsidP="003F6DA3">
      <w:pPr>
        <w:pStyle w:val="ListParagraph"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 xml:space="preserve">A minimum of </w:t>
      </w:r>
      <w:r w:rsidRPr="00432614">
        <w:rPr>
          <w:rFonts w:ascii="Times New Roman" w:hAnsi="Times New Roman"/>
          <w:b/>
          <w:sz w:val="20"/>
          <w:szCs w:val="20"/>
        </w:rPr>
        <w:t xml:space="preserve">two </w:t>
      </w:r>
      <w:r w:rsidR="00203808" w:rsidRPr="00432614">
        <w:rPr>
          <w:rFonts w:ascii="Times New Roman" w:hAnsi="Times New Roman"/>
          <w:b/>
          <w:sz w:val="20"/>
          <w:szCs w:val="20"/>
        </w:rPr>
        <w:t xml:space="preserve">Jacksonville University </w:t>
      </w:r>
      <w:r w:rsidRPr="00432614">
        <w:rPr>
          <w:rFonts w:ascii="Times New Roman" w:hAnsi="Times New Roman"/>
          <w:b/>
          <w:sz w:val="20"/>
          <w:szCs w:val="20"/>
        </w:rPr>
        <w:t>faculty</w:t>
      </w:r>
      <w:r w:rsidRPr="00432614">
        <w:rPr>
          <w:rFonts w:ascii="Times New Roman" w:hAnsi="Times New Roman"/>
          <w:sz w:val="20"/>
          <w:szCs w:val="20"/>
        </w:rPr>
        <w:t xml:space="preserve"> members, each representing different </w:t>
      </w:r>
      <w:r w:rsidR="00235BAD" w:rsidRPr="00432614">
        <w:rPr>
          <w:rFonts w:ascii="Times New Roman" w:hAnsi="Times New Roman"/>
          <w:sz w:val="20"/>
          <w:szCs w:val="20"/>
        </w:rPr>
        <w:t>disciplines</w:t>
      </w:r>
      <w:r w:rsidR="00621D3F" w:rsidRPr="00432614">
        <w:rPr>
          <w:rFonts w:ascii="Times New Roman" w:hAnsi="Times New Roman"/>
          <w:sz w:val="20"/>
          <w:szCs w:val="20"/>
        </w:rPr>
        <w:t>.</w:t>
      </w:r>
      <w:r w:rsidR="00203808" w:rsidRPr="00432614">
        <w:rPr>
          <w:rFonts w:ascii="Times New Roman" w:hAnsi="Times New Roman"/>
          <w:sz w:val="20"/>
          <w:szCs w:val="20"/>
        </w:rPr>
        <w:t xml:space="preserve"> </w:t>
      </w:r>
      <w:r w:rsidR="00DB6CE0" w:rsidRPr="00432614">
        <w:rPr>
          <w:rFonts w:ascii="Times New Roman" w:hAnsi="Times New Roman"/>
          <w:sz w:val="20"/>
          <w:szCs w:val="20"/>
        </w:rPr>
        <w:t>Both a</w:t>
      </w:r>
      <w:r w:rsidR="00203808" w:rsidRPr="00432614">
        <w:rPr>
          <w:rFonts w:ascii="Times New Roman" w:hAnsi="Times New Roman"/>
          <w:sz w:val="20"/>
          <w:szCs w:val="20"/>
        </w:rPr>
        <w:t>pplican</w:t>
      </w:r>
      <w:r w:rsidR="00393434" w:rsidRPr="00432614">
        <w:rPr>
          <w:rFonts w:ascii="Times New Roman" w:hAnsi="Times New Roman"/>
          <w:sz w:val="20"/>
          <w:szCs w:val="20"/>
        </w:rPr>
        <w:t xml:space="preserve">ts must hold JU faculty status </w:t>
      </w:r>
      <w:r w:rsidR="007E57CF" w:rsidRPr="00432614">
        <w:rPr>
          <w:rFonts w:ascii="Times New Roman" w:hAnsi="Times New Roman"/>
          <w:sz w:val="20"/>
          <w:szCs w:val="20"/>
        </w:rPr>
        <w:t>but do not have to be tenured/tenure track. Adjuncts are ineli</w:t>
      </w:r>
      <w:r w:rsidR="00393434" w:rsidRPr="00432614">
        <w:rPr>
          <w:rFonts w:ascii="Times New Roman" w:hAnsi="Times New Roman"/>
          <w:sz w:val="20"/>
          <w:szCs w:val="20"/>
        </w:rPr>
        <w:t xml:space="preserve">gible to apply as lead faculty </w:t>
      </w:r>
      <w:r w:rsidR="007E57CF" w:rsidRPr="00432614">
        <w:rPr>
          <w:rFonts w:ascii="Times New Roman" w:hAnsi="Times New Roman"/>
          <w:sz w:val="20"/>
          <w:szCs w:val="20"/>
        </w:rPr>
        <w:t>but may participate in the project.</w:t>
      </w:r>
      <w:r w:rsidR="00432614" w:rsidRPr="00432614">
        <w:rPr>
          <w:rFonts w:ascii="Georgia" w:hAnsi="Georgia" w:cs="Calibri"/>
          <w:sz w:val="20"/>
          <w:szCs w:val="20"/>
        </w:rPr>
        <w:t xml:space="preserve"> </w:t>
      </w:r>
    </w:p>
    <w:p w14:paraId="7DA97053" w14:textId="77777777" w:rsidR="00621D3F" w:rsidRPr="00432614" w:rsidRDefault="000E62C6" w:rsidP="003F6DA3">
      <w:pPr>
        <w:pStyle w:val="ListParagraph"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hAnsi="Times New Roman"/>
          <w:sz w:val="20"/>
          <w:szCs w:val="20"/>
        </w:rPr>
      </w:pPr>
      <w:r w:rsidRPr="00432614">
        <w:rPr>
          <w:rFonts w:ascii="Times New Roman" w:hAnsi="Times New Roman"/>
          <w:sz w:val="20"/>
          <w:szCs w:val="20"/>
        </w:rPr>
        <w:t>A</w:t>
      </w:r>
      <w:r w:rsidR="00CF3AB2" w:rsidRPr="00432614">
        <w:rPr>
          <w:rFonts w:ascii="Times New Roman" w:hAnsi="Times New Roman"/>
          <w:sz w:val="20"/>
          <w:szCs w:val="20"/>
        </w:rPr>
        <w:t>n assurance that a</w:t>
      </w:r>
      <w:r w:rsidRPr="00432614">
        <w:rPr>
          <w:rFonts w:ascii="Times New Roman" w:hAnsi="Times New Roman"/>
          <w:sz w:val="20"/>
          <w:szCs w:val="20"/>
        </w:rPr>
        <w:t xml:space="preserve"> </w:t>
      </w:r>
      <w:r w:rsidRPr="00432614">
        <w:rPr>
          <w:rFonts w:ascii="Times New Roman" w:hAnsi="Times New Roman"/>
          <w:b/>
          <w:sz w:val="20"/>
          <w:szCs w:val="20"/>
        </w:rPr>
        <w:t>minimum of t</w:t>
      </w:r>
      <w:r w:rsidR="00CF3AB2" w:rsidRPr="00432614">
        <w:rPr>
          <w:rFonts w:ascii="Times New Roman" w:hAnsi="Times New Roman"/>
          <w:b/>
          <w:sz w:val="20"/>
          <w:szCs w:val="20"/>
        </w:rPr>
        <w:t>wo students from each discipline</w:t>
      </w:r>
      <w:r w:rsidR="00CF3AB2" w:rsidRPr="00432614">
        <w:rPr>
          <w:rFonts w:ascii="Times New Roman" w:hAnsi="Times New Roman"/>
          <w:sz w:val="20"/>
          <w:szCs w:val="20"/>
        </w:rPr>
        <w:t xml:space="preserve"> </w:t>
      </w:r>
      <w:r w:rsidR="006F47CC" w:rsidRPr="00432614">
        <w:rPr>
          <w:rFonts w:ascii="Times New Roman" w:hAnsi="Times New Roman"/>
          <w:sz w:val="20"/>
          <w:szCs w:val="20"/>
        </w:rPr>
        <w:t>will be working on the project (four</w:t>
      </w:r>
      <w:r w:rsidR="00BE26D2" w:rsidRPr="00432614">
        <w:rPr>
          <w:rFonts w:ascii="Times New Roman" w:hAnsi="Times New Roman"/>
          <w:sz w:val="20"/>
          <w:szCs w:val="20"/>
        </w:rPr>
        <w:t xml:space="preserve"> students total</w:t>
      </w:r>
      <w:r w:rsidR="006F47CC" w:rsidRPr="00432614">
        <w:rPr>
          <w:rFonts w:ascii="Times New Roman" w:hAnsi="Times New Roman"/>
          <w:sz w:val="20"/>
          <w:szCs w:val="20"/>
        </w:rPr>
        <w:t>).</w:t>
      </w:r>
      <w:r w:rsidR="00203808" w:rsidRPr="00432614">
        <w:rPr>
          <w:rFonts w:ascii="Times New Roman" w:hAnsi="Times New Roman"/>
          <w:sz w:val="20"/>
          <w:szCs w:val="20"/>
        </w:rPr>
        <w:t xml:space="preserve"> </w:t>
      </w:r>
      <w:r w:rsidRPr="00432614">
        <w:rPr>
          <w:rFonts w:ascii="Times New Roman" w:hAnsi="Times New Roman"/>
          <w:sz w:val="20"/>
          <w:szCs w:val="20"/>
        </w:rPr>
        <w:t xml:space="preserve"> </w:t>
      </w:r>
      <w:r w:rsidR="00CF3AB2" w:rsidRPr="00432614">
        <w:rPr>
          <w:rFonts w:ascii="Times New Roman" w:hAnsi="Times New Roman"/>
          <w:sz w:val="20"/>
          <w:szCs w:val="20"/>
        </w:rPr>
        <w:t xml:space="preserve">Names of students are not required for the </w:t>
      </w:r>
      <w:r w:rsidR="006F47CC" w:rsidRPr="00432614">
        <w:rPr>
          <w:rFonts w:ascii="Times New Roman" w:hAnsi="Times New Roman"/>
          <w:sz w:val="20"/>
          <w:szCs w:val="20"/>
        </w:rPr>
        <w:t>proposal but</w:t>
      </w:r>
      <w:r w:rsidR="00CF3AB2" w:rsidRPr="00432614">
        <w:rPr>
          <w:rFonts w:ascii="Times New Roman" w:hAnsi="Times New Roman"/>
          <w:sz w:val="20"/>
          <w:szCs w:val="20"/>
        </w:rPr>
        <w:t xml:space="preserve"> will be necessary before any funds are released. Students are </w:t>
      </w:r>
      <w:r w:rsidR="00CF3AB2" w:rsidRPr="00432614">
        <w:rPr>
          <w:rFonts w:ascii="Times New Roman" w:hAnsi="Times New Roman"/>
          <w:sz w:val="20"/>
          <w:szCs w:val="20"/>
          <w:u w:val="single"/>
        </w:rPr>
        <w:t>required</w:t>
      </w:r>
      <w:r w:rsidR="00CF3AB2" w:rsidRPr="00432614">
        <w:rPr>
          <w:rFonts w:ascii="Times New Roman" w:hAnsi="Times New Roman"/>
          <w:sz w:val="20"/>
          <w:szCs w:val="20"/>
        </w:rPr>
        <w:t xml:space="preserve"> to present </w:t>
      </w:r>
      <w:r w:rsidR="006F47CC" w:rsidRPr="00432614">
        <w:rPr>
          <w:rFonts w:ascii="Times New Roman" w:hAnsi="Times New Roman"/>
          <w:sz w:val="20"/>
          <w:szCs w:val="20"/>
        </w:rPr>
        <w:t>project</w:t>
      </w:r>
      <w:r w:rsidR="00CF3AB2" w:rsidRPr="00432614">
        <w:rPr>
          <w:rFonts w:ascii="Times New Roman" w:hAnsi="Times New Roman"/>
          <w:sz w:val="20"/>
          <w:szCs w:val="20"/>
        </w:rPr>
        <w:t xml:space="preserve"> findings at the JU Student Symposium in </w:t>
      </w:r>
      <w:r w:rsidR="00B90ED7" w:rsidRPr="00432614">
        <w:rPr>
          <w:rFonts w:ascii="Times New Roman" w:hAnsi="Times New Roman"/>
          <w:sz w:val="20"/>
          <w:szCs w:val="20"/>
        </w:rPr>
        <w:t>spring</w:t>
      </w:r>
      <w:r w:rsidR="00CF3AB2" w:rsidRPr="00432614">
        <w:rPr>
          <w:rFonts w:ascii="Times New Roman" w:hAnsi="Times New Roman"/>
          <w:sz w:val="20"/>
          <w:szCs w:val="20"/>
        </w:rPr>
        <w:t xml:space="preserve"> 2020.  </w:t>
      </w:r>
    </w:p>
    <w:p w14:paraId="684709A4" w14:textId="77777777" w:rsidR="006B14CF" w:rsidRPr="00432614" w:rsidRDefault="00BA7216" w:rsidP="007E57CF">
      <w:pPr>
        <w:jc w:val="both"/>
        <w:rPr>
          <w:rFonts w:ascii="Times New Roman" w:hAnsi="Times New Roman"/>
          <w:sz w:val="20"/>
        </w:rPr>
      </w:pPr>
      <w:r w:rsidRPr="00432614">
        <w:rPr>
          <w:rFonts w:ascii="Times New Roman" w:hAnsi="Times New Roman"/>
          <w:b/>
          <w:sz w:val="20"/>
        </w:rPr>
        <w:t xml:space="preserve">Faculty </w:t>
      </w:r>
      <w:r w:rsidR="00621D3F" w:rsidRPr="00432614">
        <w:rPr>
          <w:rFonts w:ascii="Times New Roman" w:hAnsi="Times New Roman"/>
          <w:b/>
          <w:sz w:val="20"/>
        </w:rPr>
        <w:t>Expectation</w:t>
      </w:r>
      <w:r w:rsidR="00CF3AB2" w:rsidRPr="00432614">
        <w:rPr>
          <w:rFonts w:ascii="Times New Roman" w:hAnsi="Times New Roman"/>
          <w:b/>
          <w:sz w:val="20"/>
        </w:rPr>
        <w:t>s:</w:t>
      </w:r>
      <w:r w:rsidR="00CF3AB2" w:rsidRPr="00432614">
        <w:rPr>
          <w:rFonts w:ascii="Times New Roman" w:hAnsi="Times New Roman"/>
          <w:sz w:val="20"/>
        </w:rPr>
        <w:t xml:space="preserve"> </w:t>
      </w:r>
    </w:p>
    <w:p w14:paraId="0849C00F" w14:textId="77777777" w:rsidR="00432614" w:rsidRPr="00432614" w:rsidRDefault="00432614" w:rsidP="00432614">
      <w:pPr>
        <w:pStyle w:val="ListParagraph"/>
        <w:numPr>
          <w:ilvl w:val="0"/>
          <w:numId w:val="31"/>
        </w:numPr>
        <w:shd w:val="clear" w:color="auto" w:fill="FFFFFF"/>
        <w:spacing w:after="150"/>
        <w:rPr>
          <w:rFonts w:ascii="Times New Roman" w:hAnsi="Times New Roman"/>
          <w:sz w:val="20"/>
        </w:rPr>
      </w:pPr>
      <w:r w:rsidRPr="00432614">
        <w:rPr>
          <w:rFonts w:ascii="Times New Roman" w:hAnsi="Times New Roman"/>
          <w:sz w:val="20"/>
        </w:rPr>
        <w:t xml:space="preserve">Faculty applicants must be registered with </w:t>
      </w:r>
      <w:hyperlink r:id="rId9" w:history="1">
        <w:r w:rsidRPr="00432614">
          <w:rPr>
            <w:rStyle w:val="Hyperlink"/>
            <w:rFonts w:ascii="Times New Roman" w:hAnsi="Times New Roman"/>
            <w:sz w:val="20"/>
          </w:rPr>
          <w:t>PIVOT,</w:t>
        </w:r>
      </w:hyperlink>
      <w:r w:rsidRPr="00432614">
        <w:rPr>
          <w:rFonts w:ascii="Times New Roman" w:hAnsi="Times New Roman"/>
          <w:sz w:val="20"/>
        </w:rPr>
        <w:t xml:space="preserve"> JU’s online funding database</w:t>
      </w:r>
      <w:r w:rsidR="00616EF4">
        <w:rPr>
          <w:rFonts w:ascii="Times New Roman" w:hAnsi="Times New Roman"/>
          <w:sz w:val="20"/>
        </w:rPr>
        <w:t>,</w:t>
      </w:r>
      <w:r w:rsidRPr="00432614">
        <w:rPr>
          <w:rFonts w:ascii="Times New Roman" w:hAnsi="Times New Roman"/>
          <w:sz w:val="20"/>
        </w:rPr>
        <w:t xml:space="preserve"> and have claimed their user profile before the date of submission (for enrollment questions, contact Stuart Meyer at </w:t>
      </w:r>
      <w:hyperlink r:id="rId10" w:history="1">
        <w:r w:rsidRPr="00432614">
          <w:rPr>
            <w:rStyle w:val="Hyperlink"/>
            <w:rFonts w:ascii="Times New Roman" w:hAnsi="Times New Roman"/>
            <w:sz w:val="20"/>
          </w:rPr>
          <w:t>smcmeek@ju.edu</w:t>
        </w:r>
      </w:hyperlink>
      <w:r w:rsidRPr="00432614">
        <w:rPr>
          <w:rFonts w:ascii="Times New Roman" w:hAnsi="Times New Roman"/>
          <w:sz w:val="20"/>
        </w:rPr>
        <w:t xml:space="preserve"> or 256-7647). </w:t>
      </w:r>
    </w:p>
    <w:p w14:paraId="1059AD02" w14:textId="77777777" w:rsidR="004641C5" w:rsidRPr="00432614" w:rsidRDefault="00D34BDD" w:rsidP="00FD6619">
      <w:pPr>
        <w:pStyle w:val="ListParagraph"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hAnsi="Times New Roman"/>
          <w:u w:val="single"/>
        </w:rPr>
      </w:pPr>
      <w:r w:rsidRPr="00432614">
        <w:rPr>
          <w:rFonts w:ascii="Times New Roman" w:hAnsi="Times New Roman"/>
          <w:sz w:val="20"/>
          <w:szCs w:val="24"/>
        </w:rPr>
        <w:t xml:space="preserve">Faculty must be actively engaged in the research project, providing guidance and oversight to the students for all activities.  </w:t>
      </w:r>
      <w:r w:rsidR="006F47CC" w:rsidRPr="00432614">
        <w:rPr>
          <w:rFonts w:ascii="Times New Roman" w:hAnsi="Times New Roman"/>
          <w:sz w:val="20"/>
          <w:szCs w:val="24"/>
        </w:rPr>
        <w:t xml:space="preserve"> </w:t>
      </w:r>
      <w:r w:rsidR="00393434" w:rsidRPr="00432614">
        <w:rPr>
          <w:rFonts w:ascii="Times New Roman" w:hAnsi="Times New Roman"/>
          <w:sz w:val="20"/>
          <w:szCs w:val="24"/>
        </w:rPr>
        <w:t>C-JU</w:t>
      </w:r>
      <w:r w:rsidR="006F47CC" w:rsidRPr="00432614">
        <w:rPr>
          <w:rFonts w:ascii="Times New Roman" w:hAnsi="Times New Roman"/>
          <w:sz w:val="20"/>
          <w:szCs w:val="24"/>
        </w:rPr>
        <w:t xml:space="preserve"> grants are designed to support</w:t>
      </w:r>
      <w:r w:rsidR="00DB675B" w:rsidRPr="00432614">
        <w:rPr>
          <w:rFonts w:ascii="Times New Roman" w:hAnsi="Times New Roman"/>
          <w:sz w:val="20"/>
          <w:szCs w:val="24"/>
        </w:rPr>
        <w:t xml:space="preserve"> projects that empower our students</w:t>
      </w:r>
      <w:r w:rsidR="00DB6CE0" w:rsidRPr="00432614">
        <w:rPr>
          <w:rFonts w:ascii="Times New Roman" w:hAnsi="Times New Roman"/>
          <w:sz w:val="20"/>
          <w:szCs w:val="24"/>
        </w:rPr>
        <w:t xml:space="preserve"> </w:t>
      </w:r>
      <w:r w:rsidR="00DB675B" w:rsidRPr="00432614">
        <w:rPr>
          <w:rFonts w:ascii="Times New Roman" w:hAnsi="Times New Roman"/>
          <w:sz w:val="20"/>
          <w:szCs w:val="24"/>
        </w:rPr>
        <w:t>and eng</w:t>
      </w:r>
      <w:r w:rsidR="00DB6CE0" w:rsidRPr="00432614">
        <w:rPr>
          <w:rFonts w:ascii="Times New Roman" w:hAnsi="Times New Roman"/>
          <w:sz w:val="20"/>
          <w:szCs w:val="24"/>
        </w:rPr>
        <w:t>age them as active contributors in real-world problem solving</w:t>
      </w:r>
      <w:r w:rsidR="006F47CC" w:rsidRPr="00432614">
        <w:rPr>
          <w:rFonts w:ascii="Times New Roman" w:hAnsi="Times New Roman"/>
          <w:sz w:val="20"/>
          <w:szCs w:val="24"/>
        </w:rPr>
        <w:t xml:space="preserve"> as they learn under close faculty </w:t>
      </w:r>
      <w:r w:rsidR="00DB6CE0" w:rsidRPr="00432614">
        <w:rPr>
          <w:rFonts w:ascii="Times New Roman" w:hAnsi="Times New Roman"/>
          <w:sz w:val="20"/>
          <w:szCs w:val="24"/>
        </w:rPr>
        <w:t xml:space="preserve">mentorship.  </w:t>
      </w:r>
    </w:p>
    <w:p w14:paraId="5B4EE9FC" w14:textId="77777777" w:rsidR="007E57CF" w:rsidRPr="00432614" w:rsidRDefault="0000234B" w:rsidP="005E6166">
      <w:pPr>
        <w:pStyle w:val="ListParagraph"/>
        <w:numPr>
          <w:ilvl w:val="0"/>
          <w:numId w:val="31"/>
        </w:numPr>
        <w:tabs>
          <w:tab w:val="left" w:pos="1980"/>
        </w:tabs>
        <w:contextualSpacing/>
        <w:jc w:val="both"/>
        <w:rPr>
          <w:rFonts w:ascii="Times New Roman" w:hAnsi="Times New Roman"/>
          <w:sz w:val="20"/>
        </w:rPr>
      </w:pPr>
      <w:r w:rsidRPr="00432614">
        <w:rPr>
          <w:rFonts w:ascii="Times New Roman" w:hAnsi="Times New Roman"/>
          <w:sz w:val="20"/>
          <w:szCs w:val="24"/>
        </w:rPr>
        <w:t xml:space="preserve">Faculty </w:t>
      </w:r>
      <w:r w:rsidR="006F47CC" w:rsidRPr="00432614">
        <w:rPr>
          <w:rFonts w:ascii="Times New Roman" w:hAnsi="Times New Roman"/>
          <w:sz w:val="20"/>
          <w:szCs w:val="24"/>
        </w:rPr>
        <w:t xml:space="preserve">teams </w:t>
      </w:r>
      <w:r w:rsidRPr="00432614">
        <w:rPr>
          <w:rFonts w:ascii="Times New Roman" w:hAnsi="Times New Roman"/>
          <w:sz w:val="20"/>
          <w:szCs w:val="24"/>
        </w:rPr>
        <w:t xml:space="preserve">must submit quarterly reports </w:t>
      </w:r>
      <w:r w:rsidR="006F47CC" w:rsidRPr="00432614">
        <w:rPr>
          <w:rFonts w:ascii="Times New Roman" w:hAnsi="Times New Roman"/>
          <w:sz w:val="20"/>
          <w:szCs w:val="24"/>
        </w:rPr>
        <w:t xml:space="preserve">via </w:t>
      </w:r>
      <w:r w:rsidR="00C52558" w:rsidRPr="00432614">
        <w:rPr>
          <w:rFonts w:ascii="Times New Roman" w:hAnsi="Times New Roman"/>
          <w:sz w:val="20"/>
          <w:szCs w:val="24"/>
        </w:rPr>
        <w:t>Blackboard</w:t>
      </w:r>
      <w:r w:rsidR="006F47CC" w:rsidRPr="00432614">
        <w:rPr>
          <w:rFonts w:ascii="Times New Roman" w:hAnsi="Times New Roman"/>
          <w:sz w:val="20"/>
          <w:szCs w:val="24"/>
        </w:rPr>
        <w:t xml:space="preserve"> </w:t>
      </w:r>
      <w:r w:rsidRPr="00432614">
        <w:rPr>
          <w:rFonts w:ascii="Times New Roman" w:hAnsi="Times New Roman"/>
          <w:sz w:val="20"/>
          <w:szCs w:val="24"/>
        </w:rPr>
        <w:t xml:space="preserve">on their </w:t>
      </w:r>
      <w:r w:rsidR="00393434" w:rsidRPr="00432614">
        <w:rPr>
          <w:rFonts w:ascii="Times New Roman" w:hAnsi="Times New Roman"/>
          <w:i/>
          <w:sz w:val="20"/>
          <w:szCs w:val="24"/>
        </w:rPr>
        <w:t>C-JU</w:t>
      </w:r>
      <w:r w:rsidRPr="00432614">
        <w:rPr>
          <w:rFonts w:ascii="Times New Roman" w:hAnsi="Times New Roman"/>
          <w:sz w:val="20"/>
        </w:rPr>
        <w:t xml:space="preserve"> projects, as well as photos</w:t>
      </w:r>
      <w:r w:rsidR="005373AA" w:rsidRPr="00432614">
        <w:rPr>
          <w:rFonts w:ascii="Times New Roman" w:hAnsi="Times New Roman"/>
          <w:sz w:val="20"/>
        </w:rPr>
        <w:t xml:space="preserve"> of students</w:t>
      </w:r>
      <w:r w:rsidR="009A5E08" w:rsidRPr="00432614">
        <w:rPr>
          <w:rFonts w:ascii="Times New Roman" w:hAnsi="Times New Roman"/>
          <w:sz w:val="20"/>
        </w:rPr>
        <w:t xml:space="preserve"> engaged i</w:t>
      </w:r>
      <w:r w:rsidR="008F226D" w:rsidRPr="00432614">
        <w:rPr>
          <w:rFonts w:ascii="Times New Roman" w:hAnsi="Times New Roman"/>
          <w:sz w:val="20"/>
        </w:rPr>
        <w:t>n project activity.</w:t>
      </w:r>
      <w:r w:rsidR="005373AA" w:rsidRPr="00432614">
        <w:rPr>
          <w:rFonts w:ascii="Times New Roman" w:hAnsi="Times New Roman"/>
          <w:sz w:val="20"/>
        </w:rPr>
        <w:t xml:space="preserve"> </w:t>
      </w:r>
    </w:p>
    <w:p w14:paraId="7D735497" w14:textId="77777777" w:rsidR="00BE26D2" w:rsidRDefault="00BE26D2" w:rsidP="00AD00C2">
      <w:pPr>
        <w:rPr>
          <w:rFonts w:ascii="Times New Roman" w:hAnsi="Times New Roman"/>
          <w:b/>
        </w:rPr>
      </w:pPr>
    </w:p>
    <w:p w14:paraId="4C812236" w14:textId="77777777" w:rsidR="00FF478F" w:rsidRDefault="00FF478F" w:rsidP="00AD00C2">
      <w:pPr>
        <w:rPr>
          <w:rFonts w:ascii="Times New Roman" w:hAnsi="Times New Roman"/>
          <w:b/>
        </w:rPr>
      </w:pPr>
    </w:p>
    <w:p w14:paraId="110A471D" w14:textId="77777777" w:rsidR="00FF478F" w:rsidRDefault="00FF478F" w:rsidP="00AD00C2">
      <w:pPr>
        <w:rPr>
          <w:rFonts w:ascii="Times New Roman" w:hAnsi="Times New Roman"/>
          <w:b/>
        </w:rPr>
      </w:pPr>
    </w:p>
    <w:p w14:paraId="5256E0AD" w14:textId="77777777" w:rsidR="00FF478F" w:rsidRDefault="00FF478F" w:rsidP="00AD00C2">
      <w:pPr>
        <w:rPr>
          <w:rFonts w:ascii="Times New Roman" w:hAnsi="Times New Roman"/>
          <w:b/>
        </w:rPr>
      </w:pPr>
    </w:p>
    <w:p w14:paraId="69F62F14" w14:textId="77777777" w:rsidR="00560CF3" w:rsidRDefault="00560CF3" w:rsidP="00AD00C2">
      <w:pPr>
        <w:rPr>
          <w:rFonts w:ascii="Times New Roman" w:hAnsi="Times New Roman"/>
        </w:rPr>
      </w:pPr>
    </w:p>
    <w:p w14:paraId="2478F120" w14:textId="77777777" w:rsidR="00FF478F" w:rsidRDefault="00FF478F" w:rsidP="00F536BB">
      <w:pPr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ADD8E" wp14:editId="1E823CDF">
                <wp:simplePos x="0" y="0"/>
                <wp:positionH relativeFrom="margin">
                  <wp:posOffset>546100</wp:posOffset>
                </wp:positionH>
                <wp:positionV relativeFrom="paragraph">
                  <wp:posOffset>-234950</wp:posOffset>
                </wp:positionV>
                <wp:extent cx="5949950" cy="787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3CBF02" w14:textId="77777777" w:rsidR="00560CF3" w:rsidRPr="00560CF3" w:rsidRDefault="00560CF3" w:rsidP="00FF478F">
                            <w:pPr>
                              <w:pBdr>
                                <w:top w:val="single" w:sz="6" w:space="3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560CF3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Collaborate JU</w:t>
                            </w:r>
                            <w:r w:rsidR="00393434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 xml:space="preserve"> (C-</w:t>
                            </w:r>
                            <w:proofErr w:type="gramStart"/>
                            <w:r w:rsidR="00393434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JU)</w:t>
                            </w:r>
                            <w:r w:rsidR="00FF478F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Pr="00560CF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Application</w:t>
                            </w:r>
                            <w:proofErr w:type="gramEnd"/>
                            <w:r w:rsidRPr="00560CF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DD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pt;margin-top:-18.5pt;width:468.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" filled="f" strokeweight=".5pt">
                <v:textbox>
                  <w:txbxContent>
                    <w:p w14:paraId="5F3CBF02" w14:textId="77777777" w:rsidR="00560CF3" w:rsidRPr="00560CF3" w:rsidRDefault="00560CF3" w:rsidP="00FF478F">
                      <w:pPr>
                        <w:pBdr>
                          <w:top w:val="single" w:sz="6" w:space="31" w:color="auto"/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560CF3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Collaborate JU</w:t>
                      </w:r>
                      <w:r w:rsidR="00393434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 xml:space="preserve"> (C-</w:t>
                      </w:r>
                      <w:proofErr w:type="gramStart"/>
                      <w:r w:rsidR="00393434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JU)</w:t>
                      </w:r>
                      <w:r w:rsidR="00FF478F"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 xml:space="preserve"> </w:t>
                      </w:r>
                      <w:r w:rsidRPr="00560CF3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Application</w:t>
                      </w:r>
                      <w:proofErr w:type="gramEnd"/>
                      <w:r w:rsidRPr="00560CF3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730D1" w14:textId="77777777" w:rsidR="00FF478F" w:rsidRDefault="00FF478F" w:rsidP="00F536BB">
      <w:pPr>
        <w:jc w:val="center"/>
        <w:rPr>
          <w:rFonts w:ascii="Times New Roman" w:hAnsi="Times New Roman"/>
        </w:rPr>
      </w:pPr>
    </w:p>
    <w:p w14:paraId="4AA893BF" w14:textId="77777777" w:rsidR="00FF478F" w:rsidRDefault="00FF478F" w:rsidP="00F536BB">
      <w:pPr>
        <w:jc w:val="center"/>
        <w:rPr>
          <w:rFonts w:ascii="Times New Roman" w:hAnsi="Times New Roman"/>
        </w:rPr>
      </w:pPr>
    </w:p>
    <w:p w14:paraId="4038EDB7" w14:textId="77777777" w:rsidR="00FF478F" w:rsidRDefault="00FF478F" w:rsidP="00F536BB">
      <w:pPr>
        <w:jc w:val="center"/>
        <w:rPr>
          <w:rFonts w:ascii="Times New Roman" w:hAnsi="Times New Roman"/>
        </w:rPr>
      </w:pPr>
    </w:p>
    <w:p w14:paraId="63044B76" w14:textId="77777777" w:rsidR="00F536BB" w:rsidRDefault="00DD5ABC" w:rsidP="00F53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follow the instructions carefully. EPIC funding is competitive, not automatic.</w:t>
      </w:r>
      <w:r w:rsidR="00350E7D">
        <w:rPr>
          <w:rFonts w:ascii="Times New Roman" w:hAnsi="Times New Roman"/>
        </w:rPr>
        <w:t xml:space="preserve"> Faculty members may collaborate on only one C-JU project at a time, meaning Principal and Co-Investigators may only serve on one</w:t>
      </w:r>
      <w:r w:rsidR="00FA497C">
        <w:rPr>
          <w:rFonts w:ascii="Times New Roman" w:hAnsi="Times New Roman"/>
        </w:rPr>
        <w:t xml:space="preserve"> C-JU</w:t>
      </w:r>
      <w:r w:rsidR="00350E7D">
        <w:rPr>
          <w:rFonts w:ascii="Times New Roman" w:hAnsi="Times New Roman"/>
        </w:rPr>
        <w:t xml:space="preserve"> award per </w:t>
      </w:r>
      <w:r w:rsidR="00FA497C">
        <w:rPr>
          <w:rFonts w:ascii="Times New Roman" w:hAnsi="Times New Roman"/>
        </w:rPr>
        <w:t>the</w:t>
      </w:r>
      <w:r w:rsidR="00350E7D">
        <w:rPr>
          <w:rFonts w:ascii="Times New Roman" w:hAnsi="Times New Roman"/>
        </w:rPr>
        <w:t xml:space="preserve"> six-</w:t>
      </w:r>
      <w:r w:rsidR="00FA497C">
        <w:rPr>
          <w:rFonts w:ascii="Times New Roman" w:hAnsi="Times New Roman"/>
        </w:rPr>
        <w:t>month</w:t>
      </w:r>
      <w:r w:rsidR="00350E7D">
        <w:rPr>
          <w:rFonts w:ascii="Times New Roman" w:hAnsi="Times New Roman"/>
        </w:rPr>
        <w:t xml:space="preserve"> project period.</w:t>
      </w:r>
    </w:p>
    <w:p w14:paraId="36CFE0BC" w14:textId="77777777" w:rsidR="00350E7D" w:rsidRDefault="00FF478F" w:rsidP="00DD5AB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65F7E8" wp14:editId="33E42EF0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476750" cy="933450"/>
                <wp:effectExtent l="19050" t="19050" r="19050" b="19050"/>
                <wp:wrapTight wrapText="bothSides">
                  <wp:wrapPolygon edited="0">
                    <wp:start x="-92" y="-441"/>
                    <wp:lineTo x="-92" y="21600"/>
                    <wp:lineTo x="21600" y="21600"/>
                    <wp:lineTo x="21600" y="-441"/>
                    <wp:lineTo x="-92" y="-441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33450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4F48" w14:textId="77777777" w:rsidR="00350E7D" w:rsidRPr="00D471BE" w:rsidRDefault="00350E7D" w:rsidP="00350E7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471BE">
                              <w:rPr>
                                <w:rFonts w:ascii="Times New Roman" w:hAnsi="Times New Roman"/>
                                <w:b/>
                              </w:rPr>
                              <w:t xml:space="preserve">Proposal Deadline:      Monday, </w:t>
                            </w:r>
                            <w:r w:rsidR="004577D1">
                              <w:rPr>
                                <w:rFonts w:ascii="Times New Roman" w:hAnsi="Times New Roman"/>
                                <w:b/>
                              </w:rPr>
                              <w:t>October 14</w:t>
                            </w:r>
                            <w:r w:rsidRPr="00D471BE">
                              <w:rPr>
                                <w:rFonts w:ascii="Times New Roman" w:hAnsi="Times New Roman"/>
                                <w:b/>
                              </w:rPr>
                              <w:t>, 2019, 5:00 p.m.</w:t>
                            </w:r>
                          </w:p>
                          <w:p w14:paraId="069E3AFA" w14:textId="77777777" w:rsidR="00350E7D" w:rsidRDefault="00350E7D" w:rsidP="00350E7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36BB">
                              <w:rPr>
                                <w:rFonts w:ascii="Times New Roman" w:hAnsi="Times New Roman"/>
                              </w:rPr>
                              <w:t>Awards Announced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</w:t>
                            </w:r>
                            <w:r w:rsidRPr="00F536B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By </w:t>
                            </w:r>
                            <w:r w:rsidR="004577D1">
                              <w:rPr>
                                <w:rFonts w:ascii="Times New Roman" w:hAnsi="Times New Roman"/>
                              </w:rPr>
                              <w:t>Wednesday, December 11</w:t>
                            </w:r>
                            <w:r w:rsidRPr="00F536BB">
                              <w:rPr>
                                <w:rFonts w:ascii="Times New Roman" w:hAnsi="Times New Roman"/>
                              </w:rPr>
                              <w:t>, 2019</w:t>
                            </w:r>
                          </w:p>
                          <w:p w14:paraId="7F4936AC" w14:textId="77777777" w:rsidR="00350E7D" w:rsidRDefault="00350E7D" w:rsidP="00350E7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36BB">
                              <w:rPr>
                                <w:rFonts w:ascii="Times New Roman" w:hAnsi="Times New Roman"/>
                              </w:rPr>
                              <w:t>Project Period</w:t>
                            </w:r>
                            <w:r w:rsidR="004051D5">
                              <w:rPr>
                                <w:rFonts w:ascii="Times New Roman" w:hAnsi="Times New Roman"/>
                              </w:rPr>
                              <w:t>: January 1, 2020</w:t>
                            </w:r>
                            <w:r w:rsidRPr="00F536BB">
                              <w:rPr>
                                <w:rFonts w:ascii="Times New Roman" w:hAnsi="Times New Roman"/>
                              </w:rPr>
                              <w:t xml:space="preserve"> – </w:t>
                            </w:r>
                            <w:r w:rsidR="004051D5">
                              <w:rPr>
                                <w:rFonts w:ascii="Times New Roman" w:hAnsi="Times New Roman"/>
                              </w:rPr>
                              <w:t>June 30, 2020*</w:t>
                            </w:r>
                          </w:p>
                          <w:p w14:paraId="36C36AFB" w14:textId="77777777" w:rsidR="004051D5" w:rsidRPr="006B21CB" w:rsidRDefault="004051D5" w:rsidP="00350E7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6B21CB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*All funds must be obligated no later than May 29,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F7E8" id="Text Box 3" o:spid="_x0000_s1027" type="#_x0000_t202" style="position:absolute;margin-left:0;margin-top:11.1pt;width:352.5pt;height:73.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" filled="f" strokeweight="3pt">
                <v:stroke linestyle="thinThin" endcap="round"/>
                <v:textbox>
                  <w:txbxContent>
                    <w:p w14:paraId="03704F48" w14:textId="77777777" w:rsidR="00350E7D" w:rsidRPr="00D471BE" w:rsidRDefault="00350E7D" w:rsidP="00350E7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471BE">
                        <w:rPr>
                          <w:rFonts w:ascii="Times New Roman" w:hAnsi="Times New Roman"/>
                          <w:b/>
                        </w:rPr>
                        <w:t xml:space="preserve">Proposal Deadline:      Monday, </w:t>
                      </w:r>
                      <w:r w:rsidR="004577D1">
                        <w:rPr>
                          <w:rFonts w:ascii="Times New Roman" w:hAnsi="Times New Roman"/>
                          <w:b/>
                        </w:rPr>
                        <w:t>October 14</w:t>
                      </w:r>
                      <w:r w:rsidRPr="00D471BE">
                        <w:rPr>
                          <w:rFonts w:ascii="Times New Roman" w:hAnsi="Times New Roman"/>
                          <w:b/>
                        </w:rPr>
                        <w:t>, 2019, 5:00 p.m.</w:t>
                      </w:r>
                    </w:p>
                    <w:p w14:paraId="069E3AFA" w14:textId="77777777" w:rsidR="00350E7D" w:rsidRDefault="00350E7D" w:rsidP="00350E7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536BB">
                        <w:rPr>
                          <w:rFonts w:ascii="Times New Roman" w:hAnsi="Times New Roman"/>
                        </w:rPr>
                        <w:t>Awards Announced</w:t>
                      </w:r>
                      <w:r>
                        <w:rPr>
                          <w:rFonts w:ascii="Times New Roman" w:hAnsi="Times New Roman"/>
                        </w:rPr>
                        <w:t xml:space="preserve">:  </w:t>
                      </w:r>
                      <w:r w:rsidRPr="00F536B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By </w:t>
                      </w:r>
                      <w:r w:rsidR="004577D1">
                        <w:rPr>
                          <w:rFonts w:ascii="Times New Roman" w:hAnsi="Times New Roman"/>
                        </w:rPr>
                        <w:t>Wednesday, December 11</w:t>
                      </w:r>
                      <w:r w:rsidRPr="00F536BB">
                        <w:rPr>
                          <w:rFonts w:ascii="Times New Roman" w:hAnsi="Times New Roman"/>
                        </w:rPr>
                        <w:t>, 2019</w:t>
                      </w:r>
                    </w:p>
                    <w:p w14:paraId="7F4936AC" w14:textId="77777777" w:rsidR="00350E7D" w:rsidRDefault="00350E7D" w:rsidP="00350E7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536BB">
                        <w:rPr>
                          <w:rFonts w:ascii="Times New Roman" w:hAnsi="Times New Roman"/>
                        </w:rPr>
                        <w:t>Project Period</w:t>
                      </w:r>
                      <w:r w:rsidR="004051D5">
                        <w:rPr>
                          <w:rFonts w:ascii="Times New Roman" w:hAnsi="Times New Roman"/>
                        </w:rPr>
                        <w:t>: January 1, 2020</w:t>
                      </w:r>
                      <w:r w:rsidRPr="00F536BB">
                        <w:rPr>
                          <w:rFonts w:ascii="Times New Roman" w:hAnsi="Times New Roman"/>
                        </w:rPr>
                        <w:t xml:space="preserve"> – </w:t>
                      </w:r>
                      <w:r w:rsidR="004051D5">
                        <w:rPr>
                          <w:rFonts w:ascii="Times New Roman" w:hAnsi="Times New Roman"/>
                        </w:rPr>
                        <w:t>June 30, 2020*</w:t>
                      </w:r>
                    </w:p>
                    <w:p w14:paraId="36C36AFB" w14:textId="77777777" w:rsidR="004051D5" w:rsidRPr="006B21CB" w:rsidRDefault="004051D5" w:rsidP="00350E7D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6B21CB">
                        <w:rPr>
                          <w:rFonts w:ascii="Times New Roman" w:hAnsi="Times New Roman"/>
                          <w:i/>
                          <w:sz w:val="20"/>
                        </w:rPr>
                        <w:t>*All funds must be obligated no later than May 29, 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ED513B" w14:textId="77777777" w:rsidR="00350E7D" w:rsidRDefault="00350E7D" w:rsidP="00DD5ABC">
      <w:pPr>
        <w:rPr>
          <w:rFonts w:ascii="Times New Roman" w:hAnsi="Times New Roman"/>
        </w:rPr>
      </w:pPr>
    </w:p>
    <w:p w14:paraId="2E522278" w14:textId="77777777" w:rsidR="00350E7D" w:rsidRDefault="00350E7D" w:rsidP="00DD5ABC">
      <w:pPr>
        <w:rPr>
          <w:rFonts w:ascii="Times New Roman" w:hAnsi="Times New Roman"/>
        </w:rPr>
      </w:pPr>
    </w:p>
    <w:p w14:paraId="20012DDD" w14:textId="77777777" w:rsidR="00350E7D" w:rsidRDefault="00350E7D" w:rsidP="00DD5ABC">
      <w:pPr>
        <w:rPr>
          <w:rFonts w:ascii="Times New Roman" w:hAnsi="Times New Roman"/>
        </w:rPr>
      </w:pPr>
    </w:p>
    <w:p w14:paraId="684929B6" w14:textId="77777777" w:rsidR="00350E7D" w:rsidRDefault="00350E7D" w:rsidP="00DD5ABC">
      <w:pPr>
        <w:rPr>
          <w:rFonts w:ascii="Times New Roman" w:hAnsi="Times New Roman"/>
        </w:rPr>
      </w:pPr>
    </w:p>
    <w:p w14:paraId="59D20E52" w14:textId="77777777" w:rsidR="00350E7D" w:rsidRDefault="00350E7D" w:rsidP="00DD5ABC">
      <w:pPr>
        <w:rPr>
          <w:rFonts w:ascii="Times New Roman" w:hAnsi="Times New Roman"/>
        </w:rPr>
      </w:pPr>
    </w:p>
    <w:p w14:paraId="6A7C4C82" w14:textId="77777777" w:rsidR="00350E7D" w:rsidRPr="00350E7D" w:rsidRDefault="00350E7D" w:rsidP="00350E7D">
      <w:pPr>
        <w:pStyle w:val="ListParagraph"/>
        <w:ind w:left="360"/>
        <w:rPr>
          <w:rFonts w:ascii="Times New Roman" w:hAnsi="Times New Roman"/>
          <w:b/>
          <w:sz w:val="24"/>
        </w:rPr>
      </w:pPr>
    </w:p>
    <w:p w14:paraId="3D900692" w14:textId="77777777" w:rsidR="00350E7D" w:rsidRPr="00013A58" w:rsidRDefault="00020774" w:rsidP="00020774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974BE" wp14:editId="3E3088C5">
                <wp:simplePos x="0" y="0"/>
                <wp:positionH relativeFrom="column">
                  <wp:posOffset>-213360</wp:posOffset>
                </wp:positionH>
                <wp:positionV relativeFrom="paragraph">
                  <wp:posOffset>83820</wp:posOffset>
                </wp:positionV>
                <wp:extent cx="358140" cy="121920"/>
                <wp:effectExtent l="0" t="19050" r="4191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rightArrow">
                          <a:avLst>
                            <a:gd name="adj1" fmla="val 24080"/>
                            <a:gd name="adj2" fmla="val 1102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3E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6.8pt;margin-top:6.6pt;width:28.2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" adj="13497,8199" fillcolor="black [3213]" strokecolor="black [3213]" strokeweight="1pt"/>
            </w:pict>
          </mc:Fallback>
        </mc:AlternateContent>
      </w:r>
      <w:r w:rsidR="00350E7D" w:rsidRPr="00020774">
        <w:rPr>
          <w:rFonts w:ascii="Times New Roman" w:hAnsi="Times New Roman"/>
          <w:sz w:val="24"/>
        </w:rPr>
        <w:t xml:space="preserve">A complete application consists of three components: Application Form, Project </w:t>
      </w:r>
      <w:r w:rsidR="001D1F6E">
        <w:rPr>
          <w:rFonts w:ascii="Times New Roman" w:hAnsi="Times New Roman"/>
          <w:sz w:val="24"/>
        </w:rPr>
        <w:t>Narrative</w:t>
      </w:r>
      <w:r w:rsidR="00350E7D" w:rsidRPr="00020774">
        <w:rPr>
          <w:rFonts w:ascii="Times New Roman" w:hAnsi="Times New Roman"/>
          <w:sz w:val="24"/>
        </w:rPr>
        <w:t>, and Budget</w:t>
      </w:r>
      <w:r w:rsidR="00350E7D" w:rsidRPr="00013A58">
        <w:rPr>
          <w:rFonts w:ascii="Times New Roman" w:hAnsi="Times New Roman"/>
        </w:rPr>
        <w:t>.</w:t>
      </w:r>
    </w:p>
    <w:p w14:paraId="5958E5BB" w14:textId="77777777" w:rsidR="00350E7D" w:rsidRPr="00350E7D" w:rsidRDefault="00350E7D" w:rsidP="00350E7D">
      <w:pPr>
        <w:rPr>
          <w:rFonts w:ascii="Times New Roman" w:hAnsi="Times New Roman"/>
          <w:b/>
        </w:rPr>
      </w:pPr>
    </w:p>
    <w:p w14:paraId="427216D8" w14:textId="77777777" w:rsidR="009805B8" w:rsidRPr="007E57CF" w:rsidRDefault="009805B8" w:rsidP="007E57CF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 w:val="24"/>
        </w:rPr>
      </w:pPr>
      <w:r w:rsidRPr="007E57CF">
        <w:rPr>
          <w:rFonts w:ascii="Times New Roman" w:hAnsi="Times New Roman"/>
          <w:b/>
          <w:sz w:val="28"/>
        </w:rPr>
        <w:t>Component 1:   Application Form</w:t>
      </w:r>
    </w:p>
    <w:p w14:paraId="2DE32321" w14:textId="77777777" w:rsidR="00DD5ABC" w:rsidRDefault="00DD5ABC" w:rsidP="00DD5ABC">
      <w:pPr>
        <w:rPr>
          <w:rFonts w:ascii="Times New Roman" w:hAnsi="Times New Roman"/>
        </w:rPr>
      </w:pPr>
    </w:p>
    <w:p w14:paraId="7DC7677A" w14:textId="77777777" w:rsidR="00020774" w:rsidRDefault="00067196" w:rsidP="00067196">
      <w:pPr>
        <w:rPr>
          <w:rFonts w:ascii="Times New Roman" w:hAnsi="Times New Roman"/>
        </w:rPr>
      </w:pPr>
      <w:r>
        <w:rPr>
          <w:rFonts w:ascii="Times New Roman" w:hAnsi="Times New Roman"/>
        </w:rPr>
        <w:t>Download</w:t>
      </w:r>
      <w:r w:rsidRPr="00194FD8">
        <w:rPr>
          <w:rFonts w:ascii="Times New Roman" w:hAnsi="Times New Roman"/>
        </w:rPr>
        <w:t xml:space="preserve"> the </w:t>
      </w:r>
      <w:r w:rsidRPr="00194FD8">
        <w:rPr>
          <w:rFonts w:ascii="Times New Roman" w:hAnsi="Times New Roman"/>
          <w:b/>
        </w:rPr>
        <w:t xml:space="preserve">Application Form </w:t>
      </w:r>
      <w:r w:rsidRPr="00BB702E">
        <w:rPr>
          <w:rFonts w:ascii="Times New Roman" w:hAnsi="Times New Roman"/>
        </w:rPr>
        <w:t>from the</w:t>
      </w:r>
      <w:r w:rsidRPr="00194FD8">
        <w:rPr>
          <w:rFonts w:ascii="Times New Roman" w:hAnsi="Times New Roman"/>
        </w:rPr>
        <w:t xml:space="preserve"> ORSP Internal Grants webpage</w:t>
      </w:r>
      <w:r>
        <w:rPr>
          <w:rFonts w:ascii="Times New Roman" w:hAnsi="Times New Roman"/>
        </w:rPr>
        <w:t xml:space="preserve"> and save to your computer to complete. </w:t>
      </w:r>
      <w:r w:rsidRPr="00194FD8">
        <w:rPr>
          <w:rFonts w:ascii="Times New Roman" w:hAnsi="Times New Roman"/>
        </w:rPr>
        <w:t xml:space="preserve"> </w:t>
      </w:r>
      <w:r w:rsidR="00BA7216" w:rsidRPr="00194FD8">
        <w:rPr>
          <w:rFonts w:ascii="Times New Roman" w:hAnsi="Times New Roman"/>
        </w:rPr>
        <w:t>Form should be signed by faculty, chair(s) and dean(s)</w:t>
      </w:r>
      <w:r w:rsidR="005373AA" w:rsidRPr="00194FD8">
        <w:rPr>
          <w:rFonts w:ascii="Times New Roman" w:hAnsi="Times New Roman"/>
        </w:rPr>
        <w:t xml:space="preserve"> – students do not need to sign</w:t>
      </w:r>
      <w:r w:rsidR="00BA7216" w:rsidRPr="00194FD8">
        <w:rPr>
          <w:rFonts w:ascii="Times New Roman" w:hAnsi="Times New Roman"/>
        </w:rPr>
        <w:t>.</w:t>
      </w:r>
      <w:r w:rsidR="00DD5ABC">
        <w:rPr>
          <w:rFonts w:ascii="Times New Roman" w:hAnsi="Times New Roman"/>
        </w:rPr>
        <w:t xml:space="preserve">  </w:t>
      </w:r>
      <w:r w:rsidR="00D471BE">
        <w:rPr>
          <w:rFonts w:ascii="Times New Roman" w:hAnsi="Times New Roman"/>
        </w:rPr>
        <w:t>Faculty do not have to print the Application Form to obtain signatures; we’ve sim</w:t>
      </w:r>
      <w:r w:rsidR="004051D5">
        <w:rPr>
          <w:rFonts w:ascii="Times New Roman" w:hAnsi="Times New Roman"/>
        </w:rPr>
        <w:t xml:space="preserve">plified the signing process -- </w:t>
      </w:r>
      <w:r w:rsidR="00D471BE">
        <w:rPr>
          <w:rFonts w:ascii="Times New Roman" w:hAnsi="Times New Roman"/>
        </w:rPr>
        <w:t>See Application Form for instructions.</w:t>
      </w:r>
    </w:p>
    <w:p w14:paraId="65D99FE4" w14:textId="77777777" w:rsidR="00020774" w:rsidRDefault="00020774" w:rsidP="00067196">
      <w:pPr>
        <w:rPr>
          <w:rFonts w:ascii="Times New Roman" w:hAnsi="Times New Roman"/>
        </w:rPr>
      </w:pPr>
    </w:p>
    <w:p w14:paraId="68D7CF4F" w14:textId="77777777" w:rsidR="00020774" w:rsidRDefault="00FA497C" w:rsidP="00020774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BCF0C" wp14:editId="6542E543">
                <wp:simplePos x="0" y="0"/>
                <wp:positionH relativeFrom="leftMargin">
                  <wp:posOffset>476250</wp:posOffset>
                </wp:positionH>
                <wp:positionV relativeFrom="paragraph">
                  <wp:posOffset>76835</wp:posOffset>
                </wp:positionV>
                <wp:extent cx="358140" cy="121920"/>
                <wp:effectExtent l="0" t="19050" r="4191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rightArrow">
                          <a:avLst>
                            <a:gd name="adj1" fmla="val 24080"/>
                            <a:gd name="adj2" fmla="val 1102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CB05" id="Right Arrow 8" o:spid="_x0000_s1026" type="#_x0000_t13" style="position:absolute;margin-left:37.5pt;margin-top:6.05pt;width:28.2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" adj="13497,8199" fillcolor="windowText" strokecolor="windowText" strokeweight="1pt">
                <w10:wrap anchorx="margin"/>
              </v:shape>
            </w:pict>
          </mc:Fallback>
        </mc:AlternateContent>
      </w:r>
      <w:r w:rsidR="00020774">
        <w:rPr>
          <w:rFonts w:ascii="Times New Roman" w:hAnsi="Times New Roman"/>
        </w:rPr>
        <w:t xml:space="preserve">      </w:t>
      </w:r>
      <w:r w:rsidR="00DD5ABC">
        <w:rPr>
          <w:rFonts w:ascii="Times New Roman" w:hAnsi="Times New Roman"/>
        </w:rPr>
        <w:t>When signed, s</w:t>
      </w:r>
      <w:r w:rsidR="005373AA" w:rsidRPr="00DD5ABC">
        <w:rPr>
          <w:rFonts w:ascii="Times New Roman" w:hAnsi="Times New Roman"/>
        </w:rPr>
        <w:t>ave the file using the last names of t</w:t>
      </w:r>
      <w:r w:rsidR="00067196">
        <w:rPr>
          <w:rFonts w:ascii="Times New Roman" w:hAnsi="Times New Roman"/>
        </w:rPr>
        <w:t xml:space="preserve">he two primary faculty members.  </w:t>
      </w:r>
      <w:r w:rsidR="005373AA" w:rsidRPr="00067196">
        <w:rPr>
          <w:rFonts w:ascii="Times New Roman" w:hAnsi="Times New Roman"/>
        </w:rPr>
        <w:t xml:space="preserve">  </w:t>
      </w:r>
    </w:p>
    <w:p w14:paraId="3A38EF9A" w14:textId="77777777" w:rsidR="00020774" w:rsidRDefault="00FA497C" w:rsidP="00020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21660" wp14:editId="18015551">
                <wp:simplePos x="0" y="0"/>
                <wp:positionH relativeFrom="column">
                  <wp:posOffset>-220980</wp:posOffset>
                </wp:positionH>
                <wp:positionV relativeFrom="paragraph">
                  <wp:posOffset>169545</wp:posOffset>
                </wp:positionV>
                <wp:extent cx="358140" cy="121920"/>
                <wp:effectExtent l="0" t="19050" r="41910" b="304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rightArrow">
                          <a:avLst>
                            <a:gd name="adj1" fmla="val 24080"/>
                            <a:gd name="adj2" fmla="val 1102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770B" id="Right Arrow 9" o:spid="_x0000_s1026" type="#_x0000_t13" style="position:absolute;margin-left:-17.4pt;margin-top:13.35pt;width:28.2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" adj="13497,8199" fillcolor="black [3213]" strokecolor="black [3213]" strokeweight="1pt"/>
            </w:pict>
          </mc:Fallback>
        </mc:AlternateContent>
      </w:r>
      <w:r w:rsidR="00020774">
        <w:rPr>
          <w:rFonts w:ascii="Times New Roman" w:hAnsi="Times New Roman"/>
        </w:rPr>
        <w:t xml:space="preserve">       </w:t>
      </w:r>
      <w:r w:rsidR="005373AA" w:rsidRPr="00067196">
        <w:rPr>
          <w:rFonts w:ascii="Times New Roman" w:hAnsi="Times New Roman"/>
        </w:rPr>
        <w:t>Ex: “</w:t>
      </w:r>
      <w:proofErr w:type="spellStart"/>
      <w:r w:rsidR="005373AA" w:rsidRPr="00067196">
        <w:rPr>
          <w:rFonts w:ascii="Times New Roman" w:hAnsi="Times New Roman"/>
        </w:rPr>
        <w:t>SapienzaJackson_ApplicationForm</w:t>
      </w:r>
      <w:proofErr w:type="spellEnd"/>
      <w:r w:rsidR="005373AA" w:rsidRPr="00067196">
        <w:rPr>
          <w:rFonts w:ascii="Times New Roman" w:hAnsi="Times New Roman"/>
        </w:rPr>
        <w:t>”.</w:t>
      </w:r>
      <w:r w:rsidR="00067196">
        <w:rPr>
          <w:rFonts w:ascii="Times New Roman" w:hAnsi="Times New Roman"/>
        </w:rPr>
        <w:t xml:space="preserve"> </w:t>
      </w:r>
      <w:r w:rsidR="00067196" w:rsidRPr="00067196">
        <w:rPr>
          <w:rFonts w:ascii="Times New Roman" w:hAnsi="Times New Roman"/>
          <w:b/>
        </w:rPr>
        <w:t xml:space="preserve"> </w:t>
      </w:r>
    </w:p>
    <w:p w14:paraId="354CC1FC" w14:textId="24B2A568" w:rsidR="00020774" w:rsidRDefault="00020774" w:rsidP="0006719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067196" w:rsidRPr="00067196">
        <w:rPr>
          <w:rFonts w:ascii="Times New Roman" w:hAnsi="Times New Roman"/>
          <w:b/>
        </w:rPr>
        <w:t>Please do not wait until the last minute to get your signatures</w:t>
      </w:r>
      <w:r w:rsidR="00067196">
        <w:rPr>
          <w:rFonts w:ascii="Times New Roman" w:hAnsi="Times New Roman"/>
        </w:rPr>
        <w:t xml:space="preserve">; we will not accept </w:t>
      </w:r>
      <w:r w:rsidR="00905B6B">
        <w:rPr>
          <w:rFonts w:ascii="Times New Roman" w:hAnsi="Times New Roman"/>
        </w:rPr>
        <w:t xml:space="preserve">the </w:t>
      </w:r>
      <w:r w:rsidR="00067196">
        <w:rPr>
          <w:rFonts w:ascii="Times New Roman" w:hAnsi="Times New Roman"/>
        </w:rPr>
        <w:t>signed</w:t>
      </w:r>
    </w:p>
    <w:p w14:paraId="5CBAAE9F" w14:textId="77777777" w:rsidR="00020774" w:rsidRDefault="00020774" w:rsidP="000671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67196">
        <w:rPr>
          <w:rFonts w:ascii="Times New Roman" w:hAnsi="Times New Roman"/>
        </w:rPr>
        <w:t xml:space="preserve">application forms forwarded from the Dean or Chair.  </w:t>
      </w:r>
      <w:r w:rsidR="00067196" w:rsidRPr="006B21CB">
        <w:rPr>
          <w:rFonts w:ascii="Times New Roman" w:hAnsi="Times New Roman"/>
          <w:u w:val="single"/>
        </w:rPr>
        <w:t>The completed application form must be</w:t>
      </w:r>
      <w:r w:rsidR="00067196">
        <w:rPr>
          <w:rFonts w:ascii="Times New Roman" w:hAnsi="Times New Roman"/>
        </w:rPr>
        <w:t xml:space="preserve"> </w:t>
      </w:r>
    </w:p>
    <w:p w14:paraId="00C9EDF2" w14:textId="77777777" w:rsidR="00BA7216" w:rsidRPr="00067196" w:rsidRDefault="00020774" w:rsidP="00D471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67196" w:rsidRPr="006B21CB">
        <w:rPr>
          <w:rFonts w:ascii="Times New Roman" w:hAnsi="Times New Roman"/>
          <w:u w:val="single"/>
        </w:rPr>
        <w:t xml:space="preserve">included with the </w:t>
      </w:r>
      <w:r w:rsidR="00905B6B" w:rsidRPr="006B21CB">
        <w:rPr>
          <w:rFonts w:ascii="Times New Roman" w:hAnsi="Times New Roman"/>
          <w:u w:val="single"/>
        </w:rPr>
        <w:t xml:space="preserve">full </w:t>
      </w:r>
      <w:r w:rsidR="004051D5" w:rsidRPr="006B21CB">
        <w:rPr>
          <w:rFonts w:ascii="Times New Roman" w:hAnsi="Times New Roman"/>
          <w:u w:val="single"/>
        </w:rPr>
        <w:t>proposal submission and must be submitted by the faculty</w:t>
      </w:r>
      <w:r w:rsidR="004051D5">
        <w:rPr>
          <w:rFonts w:ascii="Times New Roman" w:hAnsi="Times New Roman"/>
        </w:rPr>
        <w:t>.</w:t>
      </w:r>
    </w:p>
    <w:p w14:paraId="5DBA0AC5" w14:textId="77777777" w:rsidR="009805B8" w:rsidRDefault="009805B8" w:rsidP="009805B8">
      <w:pPr>
        <w:pStyle w:val="ColorfulList-Accent11"/>
        <w:tabs>
          <w:tab w:val="left" w:pos="1890"/>
        </w:tabs>
        <w:ind w:left="0"/>
        <w:rPr>
          <w:rFonts w:ascii="Times New Roman" w:hAnsi="Times New Roman"/>
          <w:b/>
        </w:rPr>
      </w:pPr>
    </w:p>
    <w:p w14:paraId="453C07B3" w14:textId="77777777" w:rsidR="009805B8" w:rsidRPr="00067196" w:rsidRDefault="009805B8" w:rsidP="007E57CF">
      <w:pPr>
        <w:pStyle w:val="ColorfulList-Accent11"/>
        <w:numPr>
          <w:ilvl w:val="0"/>
          <w:numId w:val="42"/>
        </w:numPr>
        <w:tabs>
          <w:tab w:val="left" w:pos="1890"/>
        </w:tabs>
        <w:rPr>
          <w:rFonts w:ascii="Times New Roman" w:hAnsi="Times New Roman"/>
          <w:i/>
        </w:rPr>
      </w:pPr>
      <w:r w:rsidRPr="007E57CF">
        <w:rPr>
          <w:rFonts w:ascii="Times New Roman" w:hAnsi="Times New Roman"/>
          <w:b/>
          <w:sz w:val="28"/>
        </w:rPr>
        <w:t xml:space="preserve">Component 2:   Project </w:t>
      </w:r>
      <w:r w:rsidR="004051D5">
        <w:rPr>
          <w:rFonts w:ascii="Times New Roman" w:hAnsi="Times New Roman"/>
          <w:b/>
          <w:sz w:val="28"/>
        </w:rPr>
        <w:t>Narrative</w:t>
      </w:r>
      <w:r w:rsidR="00067196">
        <w:rPr>
          <w:rFonts w:ascii="Times New Roman" w:hAnsi="Times New Roman"/>
          <w:b/>
          <w:sz w:val="28"/>
        </w:rPr>
        <w:t xml:space="preserve">  </w:t>
      </w:r>
      <w:r w:rsidR="00067196" w:rsidRPr="00067196">
        <w:rPr>
          <w:rFonts w:ascii="Times New Roman" w:hAnsi="Times New Roman"/>
          <w:i/>
          <w:sz w:val="28"/>
        </w:rPr>
        <w:t>(85 points)</w:t>
      </w:r>
    </w:p>
    <w:p w14:paraId="2B00450E" w14:textId="77777777" w:rsidR="00DD5ABC" w:rsidRPr="00194FD8" w:rsidRDefault="00DD5ABC" w:rsidP="005373AA">
      <w:pPr>
        <w:pStyle w:val="ListParagraph"/>
        <w:rPr>
          <w:rFonts w:ascii="Times New Roman" w:hAnsi="Times New Roman"/>
          <w:sz w:val="24"/>
          <w:szCs w:val="24"/>
        </w:rPr>
      </w:pPr>
    </w:p>
    <w:p w14:paraId="4465FA8F" w14:textId="77777777" w:rsidR="00A95368" w:rsidRPr="00194FD8" w:rsidRDefault="00295338" w:rsidP="00067196">
      <w:pPr>
        <w:contextualSpacing/>
        <w:rPr>
          <w:rFonts w:ascii="Times New Roman" w:hAnsi="Times New Roman"/>
          <w:b/>
        </w:rPr>
      </w:pPr>
      <w:r w:rsidRPr="00194FD8">
        <w:rPr>
          <w:rFonts w:ascii="Times New Roman" w:hAnsi="Times New Roman"/>
          <w:b/>
        </w:rPr>
        <w:t>Anonymize</w:t>
      </w:r>
      <w:r w:rsidRPr="00194FD8">
        <w:rPr>
          <w:rFonts w:ascii="Times New Roman" w:hAnsi="Times New Roman"/>
        </w:rPr>
        <w:t xml:space="preserve">: At the request of the </w:t>
      </w:r>
      <w:r w:rsidR="005373AA" w:rsidRPr="00194FD8">
        <w:rPr>
          <w:rFonts w:ascii="Times New Roman" w:hAnsi="Times New Roman"/>
        </w:rPr>
        <w:t xml:space="preserve">faculty-led </w:t>
      </w:r>
      <w:r w:rsidRPr="00194FD8">
        <w:rPr>
          <w:rFonts w:ascii="Times New Roman" w:hAnsi="Times New Roman"/>
        </w:rPr>
        <w:t xml:space="preserve">review committee, all proposals </w:t>
      </w:r>
      <w:r w:rsidR="005373AA" w:rsidRPr="00194FD8">
        <w:rPr>
          <w:rFonts w:ascii="Times New Roman" w:hAnsi="Times New Roman"/>
        </w:rPr>
        <w:t xml:space="preserve">will </w:t>
      </w:r>
      <w:r w:rsidR="00C645E9">
        <w:rPr>
          <w:rFonts w:ascii="Times New Roman" w:hAnsi="Times New Roman"/>
        </w:rPr>
        <w:t>undergo a blind-</w:t>
      </w:r>
      <w:r w:rsidR="00526432" w:rsidRPr="00194FD8">
        <w:rPr>
          <w:rFonts w:ascii="Times New Roman" w:hAnsi="Times New Roman"/>
        </w:rPr>
        <w:t>review process. This means</w:t>
      </w:r>
      <w:r w:rsidRPr="00194FD8">
        <w:rPr>
          <w:rFonts w:ascii="Times New Roman" w:hAnsi="Times New Roman"/>
        </w:rPr>
        <w:t xml:space="preserve"> the reviewers score the proposal without knowing the applicants’ </w:t>
      </w:r>
      <w:r w:rsidR="00526432" w:rsidRPr="00194FD8">
        <w:rPr>
          <w:rFonts w:ascii="Times New Roman" w:hAnsi="Times New Roman"/>
        </w:rPr>
        <w:t>identities</w:t>
      </w:r>
      <w:r w:rsidRPr="00194FD8">
        <w:rPr>
          <w:rFonts w:ascii="Times New Roman" w:hAnsi="Times New Roman"/>
        </w:rPr>
        <w:t xml:space="preserve">.  </w:t>
      </w:r>
      <w:r w:rsidR="00526432" w:rsidRPr="00194FD8">
        <w:rPr>
          <w:rFonts w:ascii="Times New Roman" w:hAnsi="Times New Roman"/>
        </w:rPr>
        <w:t xml:space="preserve">For this process to work, </w:t>
      </w:r>
      <w:r w:rsidR="004051D5">
        <w:rPr>
          <w:rFonts w:ascii="Times New Roman" w:hAnsi="Times New Roman"/>
        </w:rPr>
        <w:t>narratives</w:t>
      </w:r>
      <w:r w:rsidR="00526432" w:rsidRPr="00194FD8">
        <w:rPr>
          <w:rFonts w:ascii="Times New Roman" w:hAnsi="Times New Roman"/>
        </w:rPr>
        <w:t xml:space="preserve"> </w:t>
      </w:r>
      <w:r w:rsidR="00393434">
        <w:rPr>
          <w:rFonts w:ascii="Times New Roman" w:hAnsi="Times New Roman"/>
        </w:rPr>
        <w:t>must be “</w:t>
      </w:r>
      <w:r w:rsidR="005373AA" w:rsidRPr="00194FD8">
        <w:rPr>
          <w:rFonts w:ascii="Times New Roman" w:hAnsi="Times New Roman"/>
        </w:rPr>
        <w:t>masked</w:t>
      </w:r>
      <w:r w:rsidR="00393434">
        <w:rPr>
          <w:rFonts w:ascii="Times New Roman" w:hAnsi="Times New Roman"/>
        </w:rPr>
        <w:t xml:space="preserve">” </w:t>
      </w:r>
      <w:r w:rsidR="005373AA" w:rsidRPr="00194FD8">
        <w:rPr>
          <w:rFonts w:ascii="Times New Roman" w:hAnsi="Times New Roman"/>
        </w:rPr>
        <w:t xml:space="preserve">and must </w:t>
      </w:r>
      <w:r w:rsidR="00526432" w:rsidRPr="00194FD8">
        <w:rPr>
          <w:rFonts w:ascii="Times New Roman" w:hAnsi="Times New Roman"/>
        </w:rPr>
        <w:t xml:space="preserve">not include faculty names or </w:t>
      </w:r>
      <w:r w:rsidR="005373AA" w:rsidRPr="00194FD8">
        <w:rPr>
          <w:rFonts w:ascii="Times New Roman" w:hAnsi="Times New Roman"/>
        </w:rPr>
        <w:t xml:space="preserve">make </w:t>
      </w:r>
      <w:r w:rsidRPr="00194FD8">
        <w:rPr>
          <w:rFonts w:ascii="Times New Roman" w:hAnsi="Times New Roman"/>
        </w:rPr>
        <w:t xml:space="preserve">reference to the faculty applicants. </w:t>
      </w:r>
      <w:r w:rsidR="003F5F05">
        <w:rPr>
          <w:rFonts w:ascii="Times New Roman" w:hAnsi="Times New Roman"/>
        </w:rPr>
        <w:t>A</w:t>
      </w:r>
      <w:r w:rsidR="003F5F05" w:rsidRPr="00194FD8">
        <w:rPr>
          <w:rFonts w:ascii="Times New Roman" w:hAnsi="Times New Roman"/>
        </w:rPr>
        <w:t>pplicants are advised to not include any obvious distinguishable information, such as names or email addresses, within the project narrative that could reveal their id</w:t>
      </w:r>
      <w:r w:rsidR="00393434">
        <w:rPr>
          <w:rFonts w:ascii="Times New Roman" w:hAnsi="Times New Roman"/>
        </w:rPr>
        <w:t>entity and jeopardize the blind-</w:t>
      </w:r>
      <w:r w:rsidR="003F5F05" w:rsidRPr="00194FD8">
        <w:rPr>
          <w:rFonts w:ascii="Times New Roman" w:hAnsi="Times New Roman"/>
        </w:rPr>
        <w:t>review process.</w:t>
      </w:r>
      <w:r w:rsidR="00067196">
        <w:rPr>
          <w:rFonts w:ascii="Times New Roman" w:hAnsi="Times New Roman"/>
        </w:rPr>
        <w:t xml:space="preserve">  </w:t>
      </w:r>
      <w:r w:rsidR="005373AA" w:rsidRPr="00652697">
        <w:rPr>
          <w:rFonts w:ascii="Times New Roman" w:hAnsi="Times New Roman"/>
        </w:rPr>
        <w:t xml:space="preserve">Anonymization also applies to the </w:t>
      </w:r>
      <w:r w:rsidR="00526432" w:rsidRPr="00652697">
        <w:rPr>
          <w:rFonts w:ascii="Times New Roman" w:hAnsi="Times New Roman"/>
        </w:rPr>
        <w:t>References/Literature Review.  If citing one’s own work, applicants must remove their names</w:t>
      </w:r>
      <w:r w:rsidR="00393434">
        <w:rPr>
          <w:rFonts w:ascii="Times New Roman" w:hAnsi="Times New Roman"/>
        </w:rPr>
        <w:t xml:space="preserve"> </w:t>
      </w:r>
      <w:r w:rsidR="00526432" w:rsidRPr="00652697">
        <w:rPr>
          <w:rFonts w:ascii="Times New Roman" w:hAnsi="Times New Roman"/>
        </w:rPr>
        <w:t>and instead use “Self</w:t>
      </w:r>
      <w:r w:rsidR="00526432" w:rsidRPr="00194FD8">
        <w:rPr>
          <w:rFonts w:ascii="Times New Roman" w:hAnsi="Times New Roman"/>
        </w:rPr>
        <w:t xml:space="preserve">”.  </w:t>
      </w:r>
      <w:r w:rsidRPr="00194FD8">
        <w:rPr>
          <w:rFonts w:ascii="Times New Roman" w:hAnsi="Times New Roman"/>
        </w:rPr>
        <w:t xml:space="preserve"> </w:t>
      </w:r>
      <w:r w:rsidRPr="00194FD8">
        <w:rPr>
          <w:rFonts w:ascii="Times New Roman" w:hAnsi="Times New Roman"/>
          <w:b/>
        </w:rPr>
        <w:t>Failure to anonymize may result in the proposal not being reviewed.</w:t>
      </w:r>
    </w:p>
    <w:p w14:paraId="174A1CF0" w14:textId="77777777" w:rsidR="00526432" w:rsidRPr="00194FD8" w:rsidRDefault="00295338" w:rsidP="00A95368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194FD8">
        <w:rPr>
          <w:rFonts w:ascii="Times New Roman" w:hAnsi="Times New Roman"/>
        </w:rPr>
        <w:t xml:space="preserve"> </w:t>
      </w:r>
    </w:p>
    <w:p w14:paraId="1144E6A0" w14:textId="77777777" w:rsidR="00C6087A" w:rsidRPr="00194FD8" w:rsidRDefault="00295338" w:rsidP="00DD5ABC">
      <w:pPr>
        <w:pStyle w:val="ColorfulList-Accent11"/>
        <w:tabs>
          <w:tab w:val="left" w:pos="2160"/>
        </w:tabs>
        <w:ind w:left="0"/>
        <w:rPr>
          <w:rFonts w:ascii="Times New Roman" w:hAnsi="Times New Roman"/>
        </w:rPr>
      </w:pPr>
      <w:r w:rsidRPr="00194FD8">
        <w:rPr>
          <w:rFonts w:ascii="Times New Roman" w:hAnsi="Times New Roman"/>
          <w:b/>
        </w:rPr>
        <w:t>Format</w:t>
      </w:r>
      <w:r w:rsidRPr="00194FD8">
        <w:rPr>
          <w:rFonts w:ascii="Times New Roman" w:hAnsi="Times New Roman"/>
        </w:rPr>
        <w:t xml:space="preserve">: </w:t>
      </w:r>
      <w:r w:rsidR="00FA497C">
        <w:rPr>
          <w:rFonts w:ascii="Times New Roman" w:hAnsi="Times New Roman"/>
        </w:rPr>
        <w:t>Seven</w:t>
      </w:r>
      <w:r w:rsidRPr="00194FD8">
        <w:rPr>
          <w:rFonts w:ascii="Times New Roman" w:hAnsi="Times New Roman"/>
        </w:rPr>
        <w:t xml:space="preserve"> pages max</w:t>
      </w:r>
      <w:r w:rsidR="005373AA" w:rsidRPr="00194FD8">
        <w:rPr>
          <w:rFonts w:ascii="Times New Roman" w:hAnsi="Times New Roman"/>
        </w:rPr>
        <w:t>imum</w:t>
      </w:r>
      <w:r w:rsidR="00393434">
        <w:rPr>
          <w:rFonts w:ascii="Times New Roman" w:hAnsi="Times New Roman"/>
        </w:rPr>
        <w:t>, p</w:t>
      </w:r>
      <w:r w:rsidRPr="00194FD8">
        <w:rPr>
          <w:rFonts w:ascii="Times New Roman" w:hAnsi="Times New Roman"/>
        </w:rPr>
        <w:t>or</w:t>
      </w:r>
      <w:r w:rsidR="00526432" w:rsidRPr="00194FD8">
        <w:rPr>
          <w:rFonts w:ascii="Times New Roman" w:hAnsi="Times New Roman"/>
        </w:rPr>
        <w:t>tra</w:t>
      </w:r>
      <w:r w:rsidR="003F5F05">
        <w:rPr>
          <w:rFonts w:ascii="Times New Roman" w:hAnsi="Times New Roman"/>
        </w:rPr>
        <w:t xml:space="preserve">it layout, </w:t>
      </w:r>
      <w:r w:rsidR="00C52558">
        <w:rPr>
          <w:rFonts w:ascii="Times New Roman" w:hAnsi="Times New Roman"/>
        </w:rPr>
        <w:t>1.5-line</w:t>
      </w:r>
      <w:r w:rsidR="003F5F05">
        <w:rPr>
          <w:rFonts w:ascii="Times New Roman" w:hAnsi="Times New Roman"/>
        </w:rPr>
        <w:t xml:space="preserve"> spacing,</w:t>
      </w:r>
      <w:r w:rsidR="00526432" w:rsidRPr="00194FD8">
        <w:rPr>
          <w:rFonts w:ascii="Times New Roman" w:hAnsi="Times New Roman"/>
        </w:rPr>
        <w:t xml:space="preserve"> minimum</w:t>
      </w:r>
      <w:r w:rsidRPr="00194FD8">
        <w:rPr>
          <w:rFonts w:ascii="Times New Roman" w:hAnsi="Times New Roman"/>
        </w:rPr>
        <w:t xml:space="preserve"> font size of 11, Arial or Times New Roman preferred; </w:t>
      </w:r>
      <w:r w:rsidR="00393434">
        <w:rPr>
          <w:rFonts w:ascii="Times New Roman" w:hAnsi="Times New Roman"/>
        </w:rPr>
        <w:t>p</w:t>
      </w:r>
      <w:r w:rsidR="005373AA" w:rsidRPr="00194FD8">
        <w:rPr>
          <w:rFonts w:ascii="Times New Roman" w:hAnsi="Times New Roman"/>
        </w:rPr>
        <w:t>age numbers</w:t>
      </w:r>
      <w:r w:rsidRPr="00194FD8">
        <w:rPr>
          <w:rFonts w:ascii="Times New Roman" w:hAnsi="Times New Roman"/>
        </w:rPr>
        <w:t xml:space="preserve"> </w:t>
      </w:r>
      <w:r w:rsidR="00420DDD">
        <w:rPr>
          <w:rFonts w:ascii="Times New Roman" w:hAnsi="Times New Roman"/>
        </w:rPr>
        <w:t xml:space="preserve">on </w:t>
      </w:r>
      <w:r w:rsidRPr="00194FD8">
        <w:rPr>
          <w:rFonts w:ascii="Times New Roman" w:hAnsi="Times New Roman"/>
        </w:rPr>
        <w:t xml:space="preserve">lower right of page. </w:t>
      </w:r>
      <w:r w:rsidR="00782AA2" w:rsidRPr="00194FD8">
        <w:rPr>
          <w:rFonts w:ascii="Times New Roman" w:hAnsi="Times New Roman"/>
        </w:rPr>
        <w:t>All files must be PDFs.</w:t>
      </w:r>
    </w:p>
    <w:p w14:paraId="1B504DE3" w14:textId="77777777" w:rsidR="00067196" w:rsidRDefault="00067196" w:rsidP="00D7711D">
      <w:pPr>
        <w:pStyle w:val="ColorfulList-Accent11"/>
        <w:tabs>
          <w:tab w:val="left" w:pos="2160"/>
        </w:tabs>
        <w:ind w:left="0"/>
        <w:rPr>
          <w:rFonts w:ascii="Times New Roman" w:hAnsi="Times New Roman"/>
        </w:rPr>
      </w:pPr>
    </w:p>
    <w:p w14:paraId="72C8B50F" w14:textId="77777777" w:rsidR="00020774" w:rsidRDefault="00020774" w:rsidP="00020774">
      <w:pPr>
        <w:pStyle w:val="ColorfulList-Accent11"/>
        <w:tabs>
          <w:tab w:val="left" w:pos="21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2C23F" wp14:editId="645298BE">
                <wp:simplePos x="0" y="0"/>
                <wp:positionH relativeFrom="leftMargin">
                  <wp:posOffset>560070</wp:posOffset>
                </wp:positionH>
                <wp:positionV relativeFrom="paragraph">
                  <wp:posOffset>49530</wp:posOffset>
                </wp:positionV>
                <wp:extent cx="358140" cy="121920"/>
                <wp:effectExtent l="0" t="19050" r="4191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rightArrow">
                          <a:avLst>
                            <a:gd name="adj1" fmla="val 24080"/>
                            <a:gd name="adj2" fmla="val 1102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B72C" id="Right Arrow 7" o:spid="_x0000_s1026" type="#_x0000_t13" style="position:absolute;margin-left:44.1pt;margin-top:3.9pt;width:28.2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" adj="13497,8199" fillcolor="windowText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      </w:t>
      </w:r>
      <w:r w:rsidR="00782AA2" w:rsidRPr="00013A58">
        <w:rPr>
          <w:rFonts w:ascii="Times New Roman" w:hAnsi="Times New Roman"/>
          <w:b/>
        </w:rPr>
        <w:t>Save</w:t>
      </w:r>
      <w:r w:rsidR="00782AA2" w:rsidRPr="00194FD8">
        <w:rPr>
          <w:rFonts w:ascii="Times New Roman" w:hAnsi="Times New Roman"/>
        </w:rPr>
        <w:t xml:space="preserve"> the file using the last names of the two primary faculty members: </w:t>
      </w:r>
    </w:p>
    <w:p w14:paraId="18D6F81D" w14:textId="77777777" w:rsidR="00782AA2" w:rsidRDefault="00020774" w:rsidP="00020774">
      <w:pPr>
        <w:pStyle w:val="ColorfulList-Accent11"/>
        <w:tabs>
          <w:tab w:val="left" w:pos="21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E</w:t>
      </w:r>
      <w:r w:rsidR="00782AA2" w:rsidRPr="00194FD8">
        <w:rPr>
          <w:rFonts w:ascii="Times New Roman" w:hAnsi="Times New Roman"/>
        </w:rPr>
        <w:t>x: “</w:t>
      </w:r>
      <w:proofErr w:type="spellStart"/>
      <w:r w:rsidR="00782AA2" w:rsidRPr="00194FD8">
        <w:rPr>
          <w:rFonts w:ascii="Times New Roman" w:hAnsi="Times New Roman"/>
        </w:rPr>
        <w:t>SapienzaJackson_</w:t>
      </w:r>
      <w:r w:rsidR="004051D5">
        <w:rPr>
          <w:rFonts w:ascii="Times New Roman" w:hAnsi="Times New Roman"/>
        </w:rPr>
        <w:t>Narrative</w:t>
      </w:r>
      <w:proofErr w:type="spellEnd"/>
      <w:r w:rsidR="00782AA2" w:rsidRPr="00194FD8">
        <w:rPr>
          <w:rFonts w:ascii="Times New Roman" w:hAnsi="Times New Roman"/>
        </w:rPr>
        <w:t>”.</w:t>
      </w:r>
    </w:p>
    <w:p w14:paraId="09F92729" w14:textId="77777777" w:rsidR="00CF0DC9" w:rsidRDefault="00CF0DC9" w:rsidP="00020774">
      <w:pPr>
        <w:pStyle w:val="ColorfulList-Accent11"/>
        <w:tabs>
          <w:tab w:val="left" w:pos="2160"/>
        </w:tabs>
        <w:ind w:left="0"/>
        <w:rPr>
          <w:rFonts w:ascii="Times New Roman" w:hAnsi="Times New Roman"/>
        </w:rPr>
      </w:pPr>
    </w:p>
    <w:p w14:paraId="36601355" w14:textId="77777777" w:rsidR="005373AA" w:rsidRPr="00D7711D" w:rsidRDefault="004051D5" w:rsidP="00DD5ABC">
      <w:pPr>
        <w:pStyle w:val="ColorfulList-Accent11"/>
        <w:tabs>
          <w:tab w:val="left" w:pos="2160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Narrative</w:t>
      </w:r>
      <w:r w:rsidR="005373AA" w:rsidRPr="00D7711D">
        <w:rPr>
          <w:rFonts w:ascii="Times New Roman" w:hAnsi="Times New Roman"/>
          <w:u w:val="single"/>
        </w:rPr>
        <w:t xml:space="preserve"> Sections</w:t>
      </w:r>
      <w:r w:rsidR="00067196">
        <w:rPr>
          <w:rFonts w:ascii="Times New Roman" w:hAnsi="Times New Roman"/>
          <w:u w:val="single"/>
        </w:rPr>
        <w:t xml:space="preserve"> – please use the headers below for each section</w:t>
      </w:r>
      <w:r w:rsidR="00FA497C">
        <w:rPr>
          <w:rFonts w:ascii="Times New Roman" w:hAnsi="Times New Roman"/>
          <w:u w:val="single"/>
        </w:rPr>
        <w:t>.</w:t>
      </w:r>
    </w:p>
    <w:p w14:paraId="1ED269A4" w14:textId="77777777" w:rsidR="00A95368" w:rsidRPr="00194FD8" w:rsidRDefault="00A95368" w:rsidP="00A95368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092B702E" w14:textId="77777777" w:rsidR="00295338" w:rsidRPr="006B21CB" w:rsidRDefault="009E6A17" w:rsidP="009805B8">
      <w:pPr>
        <w:pStyle w:val="ColorfulList-Accent11"/>
        <w:numPr>
          <w:ilvl w:val="0"/>
          <w:numId w:val="28"/>
        </w:numPr>
        <w:tabs>
          <w:tab w:val="left" w:pos="216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Project Summary </w:t>
      </w:r>
      <w:r w:rsidR="008A4066" w:rsidRPr="00067196">
        <w:rPr>
          <w:rFonts w:ascii="Times New Roman" w:hAnsi="Times New Roman"/>
          <w:i/>
        </w:rPr>
        <w:t>(</w:t>
      </w:r>
      <w:r w:rsidRPr="00067196">
        <w:rPr>
          <w:rFonts w:ascii="Times New Roman" w:hAnsi="Times New Roman"/>
          <w:i/>
        </w:rPr>
        <w:t>5 points</w:t>
      </w:r>
      <w:r w:rsidR="008A4066" w:rsidRPr="00067196">
        <w:rPr>
          <w:rFonts w:ascii="Times New Roman" w:hAnsi="Times New Roman"/>
          <w:i/>
        </w:rPr>
        <w:t>).</w:t>
      </w:r>
      <w:r w:rsidR="00295338" w:rsidRPr="00194FD8">
        <w:rPr>
          <w:rFonts w:ascii="Times New Roman" w:hAnsi="Times New Roman"/>
        </w:rPr>
        <w:t xml:space="preserve"> Using lay-person’s terms, tell us what the project is about. Describe what the team will do, why the project is relevant to the goals of EPIC</w:t>
      </w:r>
      <w:r w:rsidR="00FA497C">
        <w:rPr>
          <w:rFonts w:ascii="Times New Roman" w:hAnsi="Times New Roman"/>
        </w:rPr>
        <w:t xml:space="preserve"> and C-JU</w:t>
      </w:r>
      <w:r w:rsidR="00295338" w:rsidRPr="00194FD8">
        <w:rPr>
          <w:rFonts w:ascii="Times New Roman" w:hAnsi="Times New Roman"/>
        </w:rPr>
        <w:t xml:space="preserve">, and the role of each collaborating discipline. This description should be suitable for public distribution to the JU community and to the Florida State Department of Education.  </w:t>
      </w:r>
      <w:r w:rsidR="00295338" w:rsidRPr="006B21CB">
        <w:rPr>
          <w:rFonts w:ascii="Times New Roman" w:hAnsi="Times New Roman"/>
        </w:rPr>
        <w:t xml:space="preserve">(250 words max) </w:t>
      </w:r>
    </w:p>
    <w:p w14:paraId="627B3FA5" w14:textId="77777777" w:rsidR="00390F99" w:rsidRPr="00194FD8" w:rsidRDefault="00390F99" w:rsidP="009805B8">
      <w:pPr>
        <w:pStyle w:val="ColorfulList-Accent11"/>
        <w:tabs>
          <w:tab w:val="left" w:pos="2160"/>
        </w:tabs>
        <w:ind w:left="810" w:hanging="360"/>
        <w:rPr>
          <w:rFonts w:ascii="Times New Roman" w:hAnsi="Times New Roman"/>
        </w:rPr>
      </w:pPr>
    </w:p>
    <w:p w14:paraId="2D4579DB" w14:textId="77777777" w:rsidR="00390F99" w:rsidRPr="006B21CB" w:rsidRDefault="008A4066" w:rsidP="009805B8">
      <w:pPr>
        <w:pStyle w:val="ColorfulList-Accent11"/>
        <w:numPr>
          <w:ilvl w:val="0"/>
          <w:numId w:val="28"/>
        </w:numPr>
        <w:tabs>
          <w:tab w:val="left" w:pos="2160"/>
        </w:tabs>
        <w:ind w:left="8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Need Statement </w:t>
      </w:r>
      <w:r w:rsidRPr="00067196">
        <w:rPr>
          <w:rFonts w:ascii="Times New Roman" w:hAnsi="Times New Roman"/>
          <w:i/>
        </w:rPr>
        <w:t>(10 points).</w:t>
      </w:r>
      <w:r>
        <w:rPr>
          <w:rFonts w:ascii="Times New Roman" w:hAnsi="Times New Roman"/>
          <w:b/>
        </w:rPr>
        <w:t xml:space="preserve"> </w:t>
      </w:r>
      <w:r w:rsidR="00390F99" w:rsidRPr="00194FD8">
        <w:rPr>
          <w:rFonts w:ascii="Times New Roman" w:hAnsi="Times New Roman"/>
        </w:rPr>
        <w:t>Define the problem</w:t>
      </w:r>
      <w:r w:rsidR="0060073D" w:rsidRPr="00194FD8">
        <w:rPr>
          <w:rFonts w:ascii="Times New Roman" w:hAnsi="Times New Roman"/>
        </w:rPr>
        <w:t xml:space="preserve">, question, </w:t>
      </w:r>
      <w:r w:rsidR="00390F99" w:rsidRPr="00194FD8">
        <w:rPr>
          <w:rFonts w:ascii="Times New Roman" w:hAnsi="Times New Roman"/>
        </w:rPr>
        <w:t>or issue this project will attempt to address</w:t>
      </w:r>
      <w:r w:rsidR="0060073D" w:rsidRPr="00194FD8">
        <w:rPr>
          <w:rFonts w:ascii="Times New Roman" w:hAnsi="Times New Roman"/>
        </w:rPr>
        <w:t>. Why is it important?  How do we know the need exists? Include a</w:t>
      </w:r>
      <w:r w:rsidR="00B7699B" w:rsidRPr="00194FD8">
        <w:rPr>
          <w:rFonts w:ascii="Times New Roman" w:hAnsi="Times New Roman"/>
        </w:rPr>
        <w:t xml:space="preserve"> brief discussion of the literature review and </w:t>
      </w:r>
      <w:r w:rsidR="00390F99" w:rsidRPr="00194FD8">
        <w:rPr>
          <w:rFonts w:ascii="Times New Roman" w:hAnsi="Times New Roman"/>
        </w:rPr>
        <w:t xml:space="preserve">work in the area(s) of study, with citations, and how the project expands upon previously published work. </w:t>
      </w:r>
      <w:r w:rsidR="005373AA" w:rsidRPr="006B21CB">
        <w:rPr>
          <w:rFonts w:ascii="Times New Roman" w:hAnsi="Times New Roman"/>
        </w:rPr>
        <w:t>(</w:t>
      </w:r>
      <w:r w:rsidR="00390F99" w:rsidRPr="006B21CB">
        <w:rPr>
          <w:rFonts w:ascii="Times New Roman" w:hAnsi="Times New Roman"/>
        </w:rPr>
        <w:t>500 words</w:t>
      </w:r>
      <w:r w:rsidR="00BB702E" w:rsidRPr="006B21CB">
        <w:rPr>
          <w:rFonts w:ascii="Times New Roman" w:hAnsi="Times New Roman"/>
        </w:rPr>
        <w:t xml:space="preserve"> max</w:t>
      </w:r>
      <w:r w:rsidR="005373AA" w:rsidRPr="006B21CB">
        <w:rPr>
          <w:rFonts w:ascii="Times New Roman" w:hAnsi="Times New Roman"/>
        </w:rPr>
        <w:t>)</w:t>
      </w:r>
    </w:p>
    <w:p w14:paraId="5D608306" w14:textId="77777777" w:rsidR="00A95368" w:rsidRPr="006B21CB" w:rsidRDefault="00A95368" w:rsidP="009805B8">
      <w:pPr>
        <w:pStyle w:val="ColorfulList-Accent11"/>
        <w:tabs>
          <w:tab w:val="left" w:pos="2160"/>
        </w:tabs>
        <w:ind w:left="810" w:hanging="360"/>
        <w:rPr>
          <w:rFonts w:ascii="Times New Roman" w:hAnsi="Times New Roman"/>
        </w:rPr>
      </w:pPr>
    </w:p>
    <w:p w14:paraId="5A8F6D6C" w14:textId="77777777" w:rsidR="001056F4" w:rsidRDefault="00526432" w:rsidP="009805B8">
      <w:pPr>
        <w:pStyle w:val="ColorfulList-Accent11"/>
        <w:numPr>
          <w:ilvl w:val="0"/>
          <w:numId w:val="28"/>
        </w:numPr>
        <w:tabs>
          <w:tab w:val="left" w:pos="2160"/>
        </w:tabs>
        <w:ind w:left="810"/>
        <w:rPr>
          <w:rFonts w:ascii="Times New Roman" w:hAnsi="Times New Roman"/>
          <w:b/>
        </w:rPr>
      </w:pPr>
      <w:r w:rsidRPr="00194FD8">
        <w:rPr>
          <w:rFonts w:ascii="Times New Roman" w:hAnsi="Times New Roman"/>
          <w:b/>
        </w:rPr>
        <w:t xml:space="preserve">Project </w:t>
      </w:r>
      <w:r w:rsidR="00A95368" w:rsidRPr="00194FD8">
        <w:rPr>
          <w:rFonts w:ascii="Times New Roman" w:hAnsi="Times New Roman"/>
          <w:b/>
        </w:rPr>
        <w:t>Description</w:t>
      </w:r>
      <w:r w:rsidR="001056F4" w:rsidRPr="00194FD8">
        <w:rPr>
          <w:rFonts w:ascii="Times New Roman" w:hAnsi="Times New Roman"/>
          <w:b/>
        </w:rPr>
        <w:t xml:space="preserve"> </w:t>
      </w:r>
      <w:r w:rsidR="008A4066" w:rsidRPr="00067196">
        <w:rPr>
          <w:rFonts w:ascii="Times New Roman" w:hAnsi="Times New Roman"/>
          <w:i/>
        </w:rPr>
        <w:t>(40</w:t>
      </w:r>
      <w:r w:rsidR="009E6A17" w:rsidRPr="00067196">
        <w:rPr>
          <w:rFonts w:ascii="Times New Roman" w:hAnsi="Times New Roman"/>
          <w:i/>
        </w:rPr>
        <w:t xml:space="preserve"> points</w:t>
      </w:r>
      <w:r w:rsidR="008A4066" w:rsidRPr="00067196">
        <w:rPr>
          <w:rFonts w:ascii="Times New Roman" w:hAnsi="Times New Roman"/>
          <w:i/>
        </w:rPr>
        <w:t>).</w:t>
      </w:r>
    </w:p>
    <w:p w14:paraId="4B65A5D2" w14:textId="77777777" w:rsidR="00D7711D" w:rsidRDefault="00D7711D" w:rsidP="00D7711D">
      <w:pPr>
        <w:pStyle w:val="ListParagraph"/>
        <w:rPr>
          <w:rFonts w:ascii="Times New Roman" w:hAnsi="Times New Roman"/>
          <w:b/>
        </w:rPr>
      </w:pPr>
    </w:p>
    <w:p w14:paraId="15973E1C" w14:textId="77777777" w:rsidR="00E1798B" w:rsidRPr="00194FD8" w:rsidRDefault="00AD00C2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 xml:space="preserve">In one succinct sentence, state the overall goal of the project. </w:t>
      </w:r>
    </w:p>
    <w:p w14:paraId="66368353" w14:textId="77777777" w:rsidR="00E1798B" w:rsidRPr="00194FD8" w:rsidRDefault="00AD00C2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>Define the project</w:t>
      </w:r>
      <w:r w:rsidR="00370EBC" w:rsidRPr="00194FD8">
        <w:rPr>
          <w:rFonts w:ascii="Times New Roman" w:hAnsi="Times New Roman"/>
          <w:sz w:val="24"/>
          <w:szCs w:val="24"/>
        </w:rPr>
        <w:t>’s</w:t>
      </w:r>
      <w:r w:rsidRPr="00194FD8">
        <w:rPr>
          <w:rFonts w:ascii="Times New Roman" w:hAnsi="Times New Roman"/>
          <w:sz w:val="24"/>
          <w:szCs w:val="24"/>
        </w:rPr>
        <w:t xml:space="preserve"> objectives</w:t>
      </w:r>
      <w:r w:rsidR="00370EBC" w:rsidRPr="00194FD8">
        <w:rPr>
          <w:rFonts w:ascii="Times New Roman" w:hAnsi="Times New Roman"/>
          <w:sz w:val="24"/>
          <w:szCs w:val="24"/>
        </w:rPr>
        <w:t xml:space="preserve">. These should be measurable and relate to the overall project goal. </w:t>
      </w:r>
    </w:p>
    <w:p w14:paraId="5458E81C" w14:textId="77777777" w:rsidR="00E1798B" w:rsidRPr="00194FD8" w:rsidRDefault="000155AE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>Describe project methods and</w:t>
      </w:r>
      <w:r w:rsidR="00370EBC" w:rsidRPr="00194FD8">
        <w:rPr>
          <w:rFonts w:ascii="Times New Roman" w:hAnsi="Times New Roman"/>
          <w:sz w:val="24"/>
          <w:szCs w:val="24"/>
        </w:rPr>
        <w:t xml:space="preserve"> activities. These should be specific, and relate to the objectives. </w:t>
      </w:r>
    </w:p>
    <w:p w14:paraId="71CD55A8" w14:textId="77777777" w:rsidR="00B7699B" w:rsidRPr="00194FD8" w:rsidRDefault="00370EBC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>Describe how the team will measure success. Be sure to include</w:t>
      </w:r>
      <w:r w:rsidR="00FA497C">
        <w:rPr>
          <w:rFonts w:ascii="Times New Roman" w:hAnsi="Times New Roman"/>
          <w:sz w:val="24"/>
          <w:szCs w:val="24"/>
        </w:rPr>
        <w:t xml:space="preserve"> outcomes and deliverables </w:t>
      </w:r>
      <w:r w:rsidRPr="00194FD8">
        <w:rPr>
          <w:rFonts w:ascii="Times New Roman" w:hAnsi="Times New Roman"/>
          <w:sz w:val="24"/>
          <w:szCs w:val="24"/>
        </w:rPr>
        <w:t xml:space="preserve">as applicable. </w:t>
      </w:r>
    </w:p>
    <w:p w14:paraId="6D5C05EA" w14:textId="77777777" w:rsidR="00C6087A" w:rsidRPr="00194FD8" w:rsidRDefault="00B7699B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>Timeline of activities for the project period. Examples are provided on the ORSP webpage under Internal Grants.</w:t>
      </w:r>
    </w:p>
    <w:p w14:paraId="7E5BD3D2" w14:textId="54372AF7" w:rsidR="00C6087A" w:rsidRPr="00194FD8" w:rsidRDefault="00C6087A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 xml:space="preserve">If your project requires any special compliance considerations (e.g., IRB, IACUC or </w:t>
      </w:r>
      <w:proofErr w:type="spellStart"/>
      <w:r w:rsidRPr="00194FD8">
        <w:rPr>
          <w:rFonts w:ascii="Times New Roman" w:hAnsi="Times New Roman"/>
          <w:sz w:val="24"/>
          <w:szCs w:val="24"/>
        </w:rPr>
        <w:t>BioSafety</w:t>
      </w:r>
      <w:proofErr w:type="spellEnd"/>
      <w:r w:rsidRPr="00194FD8">
        <w:rPr>
          <w:rFonts w:ascii="Times New Roman" w:hAnsi="Times New Roman"/>
          <w:sz w:val="24"/>
          <w:szCs w:val="24"/>
        </w:rPr>
        <w:t xml:space="preserve"> reviews), please explain and be sure to provide sufficient detail for plans to obtain compliance approvals.</w:t>
      </w:r>
      <w:r w:rsidR="006B21CB">
        <w:rPr>
          <w:rFonts w:ascii="Times New Roman" w:hAnsi="Times New Roman"/>
          <w:sz w:val="24"/>
          <w:szCs w:val="24"/>
        </w:rPr>
        <w:t xml:space="preserve"> Funds will not be distributed until formal approvals are in place.</w:t>
      </w:r>
      <w:r w:rsidRPr="00194FD8">
        <w:rPr>
          <w:rFonts w:ascii="Times New Roman" w:hAnsi="Times New Roman"/>
          <w:sz w:val="24"/>
          <w:szCs w:val="24"/>
        </w:rPr>
        <w:t xml:space="preserve"> </w:t>
      </w:r>
    </w:p>
    <w:p w14:paraId="23DA1C32" w14:textId="77777777" w:rsidR="00C6087A" w:rsidRPr="00194FD8" w:rsidRDefault="00C6087A" w:rsidP="00D7711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194FD8">
        <w:rPr>
          <w:rFonts w:ascii="Times New Roman" w:hAnsi="Times New Roman"/>
          <w:sz w:val="24"/>
          <w:szCs w:val="24"/>
        </w:rPr>
        <w:t xml:space="preserve">Please include References on a separate (new) page; they are not included in the </w:t>
      </w:r>
      <w:r w:rsidR="00FA497C">
        <w:rPr>
          <w:rFonts w:ascii="Times New Roman" w:hAnsi="Times New Roman"/>
          <w:sz w:val="24"/>
          <w:szCs w:val="24"/>
        </w:rPr>
        <w:t>seven</w:t>
      </w:r>
      <w:r w:rsidR="00C52558" w:rsidRPr="00194FD8">
        <w:rPr>
          <w:rFonts w:ascii="Times New Roman" w:hAnsi="Times New Roman"/>
          <w:sz w:val="24"/>
          <w:szCs w:val="24"/>
        </w:rPr>
        <w:t>-page</w:t>
      </w:r>
      <w:r w:rsidRPr="00194FD8">
        <w:rPr>
          <w:rFonts w:ascii="Times New Roman" w:hAnsi="Times New Roman"/>
          <w:sz w:val="24"/>
          <w:szCs w:val="24"/>
        </w:rPr>
        <w:t xml:space="preserve"> limit. </w:t>
      </w:r>
    </w:p>
    <w:p w14:paraId="01787C37" w14:textId="77777777" w:rsidR="00B7699B" w:rsidRPr="00194FD8" w:rsidRDefault="00B7699B" w:rsidP="009805B8">
      <w:pPr>
        <w:pStyle w:val="ListParagraph"/>
        <w:ind w:left="810" w:hanging="360"/>
        <w:rPr>
          <w:rFonts w:ascii="Times New Roman" w:hAnsi="Times New Roman"/>
          <w:sz w:val="24"/>
          <w:szCs w:val="24"/>
        </w:rPr>
      </w:pPr>
    </w:p>
    <w:p w14:paraId="0641F97D" w14:textId="77777777" w:rsidR="00A95368" w:rsidRDefault="008A4066" w:rsidP="009805B8">
      <w:pPr>
        <w:pStyle w:val="ListParagraph"/>
        <w:numPr>
          <w:ilvl w:val="0"/>
          <w:numId w:val="28"/>
        </w:numPr>
        <w:ind w:left="810"/>
        <w:contextualSpacing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EPIC Alignment </w:t>
      </w:r>
      <w:r w:rsidRPr="00067196">
        <w:rPr>
          <w:rFonts w:ascii="Times New Roman" w:eastAsia="MS Mincho" w:hAnsi="Times New Roman"/>
          <w:i/>
          <w:sz w:val="24"/>
          <w:szCs w:val="24"/>
        </w:rPr>
        <w:t>(3</w:t>
      </w:r>
      <w:r w:rsidR="009E6A17" w:rsidRPr="00067196">
        <w:rPr>
          <w:rFonts w:ascii="Times New Roman" w:eastAsia="MS Mincho" w:hAnsi="Times New Roman"/>
          <w:i/>
          <w:sz w:val="24"/>
          <w:szCs w:val="24"/>
        </w:rPr>
        <w:t>0 points</w:t>
      </w:r>
      <w:r w:rsidRPr="00067196">
        <w:rPr>
          <w:rFonts w:ascii="Times New Roman" w:eastAsia="MS Mincho" w:hAnsi="Times New Roman"/>
          <w:i/>
          <w:sz w:val="24"/>
          <w:szCs w:val="24"/>
        </w:rPr>
        <w:t>).</w:t>
      </w:r>
    </w:p>
    <w:p w14:paraId="2C0CEA08" w14:textId="77777777" w:rsidR="00D7711D" w:rsidRPr="00194FD8" w:rsidRDefault="00D7711D" w:rsidP="00D7711D">
      <w:pPr>
        <w:pStyle w:val="ListParagraph"/>
        <w:ind w:left="810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067B0E08" w14:textId="77777777" w:rsidR="00CF0DC9" w:rsidRPr="00CF0DC9" w:rsidRDefault="001D1F6E" w:rsidP="00CF0DC9">
      <w:pPr>
        <w:pStyle w:val="ListParagraph"/>
        <w:numPr>
          <w:ilvl w:val="1"/>
          <w:numId w:val="36"/>
        </w:numPr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What specific skills are students learning as a result of this project?</w:t>
      </w:r>
      <w:r w:rsidR="00CF0DC9" w:rsidRPr="00CF0DC9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</w:rPr>
        <w:t>Describe the</w:t>
      </w:r>
      <w:r w:rsidR="00CF0DC9">
        <w:rPr>
          <w:rFonts w:ascii="Times New Roman" w:eastAsia="MS Mincho" w:hAnsi="Times New Roman"/>
          <w:sz w:val="24"/>
          <w:szCs w:val="24"/>
        </w:rPr>
        <w:t xml:space="preserve"> roles and</w:t>
      </w:r>
      <w:r>
        <w:rPr>
          <w:rFonts w:ascii="Times New Roman" w:eastAsia="MS Mincho" w:hAnsi="Times New Roman"/>
          <w:sz w:val="24"/>
          <w:szCs w:val="24"/>
        </w:rPr>
        <w:t xml:space="preserve"> responsibilities of each project member.</w:t>
      </w:r>
      <w:r w:rsidR="00CF0DC9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9D60A48" w14:textId="77777777" w:rsidR="00A95368" w:rsidRPr="00194FD8" w:rsidRDefault="00A95368" w:rsidP="00D7711D">
      <w:pPr>
        <w:pStyle w:val="ListParagraph"/>
        <w:numPr>
          <w:ilvl w:val="1"/>
          <w:numId w:val="36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194FD8">
        <w:rPr>
          <w:rFonts w:ascii="Times New Roman" w:eastAsia="MS Mincho" w:hAnsi="Times New Roman"/>
          <w:sz w:val="24"/>
          <w:szCs w:val="24"/>
        </w:rPr>
        <w:t xml:space="preserve">How will this project </w:t>
      </w:r>
      <w:r w:rsidR="00B7699B" w:rsidRPr="00194FD8">
        <w:rPr>
          <w:rFonts w:ascii="Times New Roman" w:eastAsia="MS Mincho" w:hAnsi="Times New Roman"/>
          <w:sz w:val="24"/>
          <w:szCs w:val="24"/>
        </w:rPr>
        <w:t>realistically be</w:t>
      </w:r>
      <w:r w:rsidRPr="00194FD8">
        <w:rPr>
          <w:rFonts w:ascii="Times New Roman" w:eastAsia="MS Mincho" w:hAnsi="Times New Roman"/>
          <w:sz w:val="24"/>
          <w:szCs w:val="24"/>
        </w:rPr>
        <w:t xml:space="preserve"> sustained after the EPIC award period ends?</w:t>
      </w:r>
      <w:r w:rsidR="00B7699B" w:rsidRPr="00194FD8">
        <w:rPr>
          <w:rFonts w:ascii="Times New Roman" w:eastAsia="MS Mincho" w:hAnsi="Times New Roman"/>
          <w:sz w:val="24"/>
          <w:szCs w:val="24"/>
        </w:rPr>
        <w:t xml:space="preserve"> If it can’t be sustained without EPIC funding, explain why not.</w:t>
      </w:r>
    </w:p>
    <w:p w14:paraId="63554548" w14:textId="77777777" w:rsidR="00685485" w:rsidRDefault="005226F0" w:rsidP="00685485">
      <w:pPr>
        <w:pStyle w:val="ListParagraph"/>
        <w:numPr>
          <w:ilvl w:val="1"/>
          <w:numId w:val="36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194FD8">
        <w:rPr>
          <w:rFonts w:ascii="Times New Roman" w:eastAsia="MS Mincho" w:hAnsi="Times New Roman"/>
          <w:sz w:val="24"/>
          <w:szCs w:val="24"/>
        </w:rPr>
        <w:t xml:space="preserve">Explain how this </w:t>
      </w:r>
      <w:r w:rsidR="00B67E58" w:rsidRPr="00194FD8">
        <w:rPr>
          <w:rFonts w:ascii="Times New Roman" w:eastAsia="MS Mincho" w:hAnsi="Times New Roman"/>
          <w:sz w:val="24"/>
          <w:szCs w:val="24"/>
        </w:rPr>
        <w:t>project</w:t>
      </w:r>
      <w:r w:rsidRPr="00194FD8">
        <w:rPr>
          <w:rFonts w:ascii="Times New Roman" w:eastAsia="MS Mincho" w:hAnsi="Times New Roman"/>
          <w:sz w:val="24"/>
          <w:szCs w:val="24"/>
        </w:rPr>
        <w:t xml:space="preserve"> is</w:t>
      </w:r>
      <w:r w:rsidR="00B67E58" w:rsidRPr="00194FD8">
        <w:rPr>
          <w:rFonts w:ascii="Times New Roman" w:eastAsia="MS Mincho" w:hAnsi="Times New Roman"/>
          <w:sz w:val="24"/>
          <w:szCs w:val="24"/>
        </w:rPr>
        <w:t xml:space="preserve"> </w:t>
      </w:r>
      <w:r w:rsidR="00B251EE" w:rsidRPr="00194FD8">
        <w:rPr>
          <w:rFonts w:ascii="Times New Roman" w:eastAsia="MS Mincho" w:hAnsi="Times New Roman"/>
          <w:sz w:val="24"/>
          <w:szCs w:val="24"/>
        </w:rPr>
        <w:t>likely to lead to interdisciplinary curricular programming or collaboration beyond</w:t>
      </w:r>
      <w:r w:rsidR="00627FB7">
        <w:rPr>
          <w:rFonts w:ascii="Times New Roman" w:eastAsia="MS Mincho" w:hAnsi="Times New Roman"/>
          <w:sz w:val="24"/>
          <w:szCs w:val="24"/>
        </w:rPr>
        <w:t xml:space="preserve"> the project year of</w:t>
      </w:r>
      <w:r w:rsidR="00B251EE" w:rsidRPr="00194FD8">
        <w:rPr>
          <w:rFonts w:ascii="Times New Roman" w:eastAsia="MS Mincho" w:hAnsi="Times New Roman"/>
          <w:sz w:val="24"/>
          <w:szCs w:val="24"/>
        </w:rPr>
        <w:t xml:space="preserve"> </w:t>
      </w:r>
      <w:r w:rsidR="00B7699B" w:rsidRPr="00194FD8">
        <w:rPr>
          <w:rFonts w:ascii="Times New Roman" w:eastAsia="MS Mincho" w:hAnsi="Times New Roman"/>
          <w:sz w:val="24"/>
          <w:szCs w:val="24"/>
        </w:rPr>
        <w:t>20</w:t>
      </w:r>
      <w:r w:rsidR="004577D1">
        <w:rPr>
          <w:rFonts w:ascii="Times New Roman" w:eastAsia="MS Mincho" w:hAnsi="Times New Roman"/>
          <w:sz w:val="24"/>
          <w:szCs w:val="24"/>
        </w:rPr>
        <w:t>20</w:t>
      </w:r>
      <w:r w:rsidRPr="00194FD8">
        <w:rPr>
          <w:rFonts w:ascii="Times New Roman" w:eastAsia="MS Mincho" w:hAnsi="Times New Roman"/>
          <w:sz w:val="24"/>
          <w:szCs w:val="24"/>
        </w:rPr>
        <w:t>.</w:t>
      </w:r>
    </w:p>
    <w:p w14:paraId="594FCA80" w14:textId="77777777" w:rsidR="00013A58" w:rsidRDefault="00013A58" w:rsidP="00013A58">
      <w:pPr>
        <w:pStyle w:val="ListParagraph"/>
        <w:numPr>
          <w:ilvl w:val="1"/>
          <w:numId w:val="36"/>
        </w:numPr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Explain </w:t>
      </w:r>
      <w:r w:rsidR="001D1F6E">
        <w:rPr>
          <w:rFonts w:ascii="Times New Roman" w:eastAsia="MS Mincho" w:hAnsi="Times New Roman"/>
          <w:sz w:val="24"/>
          <w:szCs w:val="24"/>
        </w:rPr>
        <w:t xml:space="preserve">plans to pursue </w:t>
      </w:r>
      <w:r w:rsidRPr="00013A58">
        <w:rPr>
          <w:rFonts w:ascii="Times New Roman" w:eastAsia="MS Mincho" w:hAnsi="Times New Roman"/>
          <w:sz w:val="24"/>
          <w:szCs w:val="24"/>
        </w:rPr>
        <w:t xml:space="preserve">outside funding, scholarly publications, creative work, or activities </w:t>
      </w:r>
      <w:r w:rsidR="001D1F6E">
        <w:rPr>
          <w:rFonts w:ascii="Times New Roman" w:eastAsia="MS Mincho" w:hAnsi="Times New Roman"/>
          <w:sz w:val="24"/>
          <w:szCs w:val="24"/>
        </w:rPr>
        <w:t xml:space="preserve">related to this project </w:t>
      </w:r>
      <w:r w:rsidRPr="00013A58">
        <w:rPr>
          <w:rFonts w:ascii="Times New Roman" w:eastAsia="MS Mincho" w:hAnsi="Times New Roman"/>
          <w:sz w:val="24"/>
          <w:szCs w:val="24"/>
        </w:rPr>
        <w:t xml:space="preserve">that support </w:t>
      </w:r>
      <w:r>
        <w:rPr>
          <w:rFonts w:ascii="Times New Roman" w:eastAsia="MS Mincho" w:hAnsi="Times New Roman"/>
          <w:sz w:val="24"/>
          <w:szCs w:val="24"/>
        </w:rPr>
        <w:t xml:space="preserve">EPIC and/or other </w:t>
      </w:r>
      <w:r w:rsidRPr="00013A58">
        <w:rPr>
          <w:rFonts w:ascii="Times New Roman" w:eastAsia="MS Mincho" w:hAnsi="Times New Roman"/>
          <w:sz w:val="24"/>
          <w:szCs w:val="24"/>
        </w:rPr>
        <w:t>University-wide initiatives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65186731" w14:textId="77777777" w:rsidR="00685485" w:rsidRPr="00CF0DC9" w:rsidRDefault="00685485" w:rsidP="00685485">
      <w:pPr>
        <w:pStyle w:val="ListParagraph"/>
        <w:numPr>
          <w:ilvl w:val="1"/>
          <w:numId w:val="36"/>
        </w:numPr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If any of the faculty applicants received either EPIC or Collaborate JU funding within the </w:t>
      </w:r>
      <w:r w:rsidR="00393434">
        <w:rPr>
          <w:rFonts w:ascii="Times New Roman" w:eastAsia="MS Mincho" w:hAnsi="Times New Roman"/>
          <w:sz w:val="24"/>
          <w:szCs w:val="24"/>
        </w:rPr>
        <w:t>past</w:t>
      </w:r>
      <w:r>
        <w:rPr>
          <w:rFonts w:ascii="Times New Roman" w:eastAsia="MS Mincho" w:hAnsi="Times New Roman"/>
          <w:sz w:val="24"/>
          <w:szCs w:val="24"/>
        </w:rPr>
        <w:t xml:space="preserve"> four years for this project or any other project, please list the </w:t>
      </w:r>
      <w:r w:rsidRPr="00685485">
        <w:rPr>
          <w:rFonts w:ascii="Times New Roman" w:hAnsi="Times New Roman"/>
          <w:sz w:val="24"/>
          <w:szCs w:val="24"/>
        </w:rPr>
        <w:t>three most recent publications or presentations generated as a result of that prior funding.</w:t>
      </w:r>
    </w:p>
    <w:p w14:paraId="11EB1EDC" w14:textId="77777777" w:rsidR="009805B8" w:rsidRPr="007E57CF" w:rsidRDefault="009805B8" w:rsidP="007E57CF">
      <w:pPr>
        <w:pStyle w:val="ColorfulList-Accent11"/>
        <w:numPr>
          <w:ilvl w:val="0"/>
          <w:numId w:val="42"/>
        </w:numPr>
        <w:tabs>
          <w:tab w:val="left" w:pos="2160"/>
        </w:tabs>
        <w:rPr>
          <w:rFonts w:ascii="Times New Roman" w:hAnsi="Times New Roman"/>
          <w:b/>
          <w:sz w:val="28"/>
        </w:rPr>
      </w:pPr>
      <w:r w:rsidRPr="007E57CF">
        <w:rPr>
          <w:rFonts w:ascii="Times New Roman" w:hAnsi="Times New Roman"/>
          <w:b/>
          <w:sz w:val="28"/>
        </w:rPr>
        <w:lastRenderedPageBreak/>
        <w:t>Component 3: Budget</w:t>
      </w:r>
      <w:r w:rsidR="008A4066" w:rsidRPr="007E57CF">
        <w:rPr>
          <w:rFonts w:ascii="Times New Roman" w:hAnsi="Times New Roman"/>
          <w:b/>
          <w:sz w:val="28"/>
        </w:rPr>
        <w:t xml:space="preserve"> </w:t>
      </w:r>
      <w:r w:rsidR="008A4066" w:rsidRPr="00067196">
        <w:rPr>
          <w:rFonts w:ascii="Times New Roman" w:hAnsi="Times New Roman"/>
          <w:i/>
        </w:rPr>
        <w:t>(15 points).</w:t>
      </w:r>
    </w:p>
    <w:p w14:paraId="040BAB1A" w14:textId="77777777" w:rsidR="00B7699B" w:rsidRPr="00194FD8" w:rsidRDefault="00B7699B" w:rsidP="00B7699B">
      <w:pPr>
        <w:pStyle w:val="ListParagraph"/>
        <w:rPr>
          <w:rFonts w:ascii="Times New Roman" w:hAnsi="Times New Roman"/>
          <w:sz w:val="24"/>
          <w:szCs w:val="24"/>
        </w:rPr>
      </w:pPr>
    </w:p>
    <w:p w14:paraId="4EAFBB5E" w14:textId="77777777" w:rsidR="00B251EE" w:rsidRPr="00194FD8" w:rsidRDefault="002D3BE4" w:rsidP="00B7699B">
      <w:pPr>
        <w:rPr>
          <w:rFonts w:ascii="Times New Roman" w:eastAsia="Calibri" w:hAnsi="Times New Roman"/>
        </w:rPr>
      </w:pPr>
      <w:r w:rsidRPr="00194FD8">
        <w:rPr>
          <w:rFonts w:ascii="Times New Roman" w:hAnsi="Times New Roman"/>
        </w:rPr>
        <w:t>Include a d</w:t>
      </w:r>
      <w:r w:rsidR="00B7699B" w:rsidRPr="00194FD8">
        <w:rPr>
          <w:rFonts w:ascii="Times New Roman" w:hAnsi="Times New Roman"/>
        </w:rPr>
        <w:t>etailed budget table of projected costs to be covered by the grant, and a corresponding budget narrative/justification.</w:t>
      </w:r>
    </w:p>
    <w:p w14:paraId="46B3E475" w14:textId="77777777" w:rsidR="00C25B8C" w:rsidRDefault="00C25B8C" w:rsidP="00D7711D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A9128" wp14:editId="435F8718">
                <wp:simplePos x="0" y="0"/>
                <wp:positionH relativeFrom="leftMargin">
                  <wp:posOffset>510540</wp:posOffset>
                </wp:positionH>
                <wp:positionV relativeFrom="paragraph">
                  <wp:posOffset>48895</wp:posOffset>
                </wp:positionV>
                <wp:extent cx="358140" cy="121920"/>
                <wp:effectExtent l="0" t="19050" r="41910" b="304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rightArrow">
                          <a:avLst>
                            <a:gd name="adj1" fmla="val 24080"/>
                            <a:gd name="adj2" fmla="val 1102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E8C2" id="Right Arrow 10" o:spid="_x0000_s1026" type="#_x0000_t13" style="position:absolute;margin-left:40.2pt;margin-top:3.85pt;width:28.2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" adj="13497,8199" fillcolor="windowText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</w:t>
      </w:r>
      <w:r w:rsidR="00782AA2" w:rsidRPr="00D7711D">
        <w:rPr>
          <w:rFonts w:ascii="Times New Roman" w:hAnsi="Times New Roman"/>
        </w:rPr>
        <w:t xml:space="preserve">Save the file using the last names of the two primary faculty members: </w:t>
      </w:r>
    </w:p>
    <w:p w14:paraId="7E503823" w14:textId="77777777" w:rsidR="009E08E6" w:rsidRDefault="00C25B8C" w:rsidP="00D771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82AA2" w:rsidRPr="00194FD8">
        <w:rPr>
          <w:rFonts w:ascii="Times New Roman" w:hAnsi="Times New Roman"/>
        </w:rPr>
        <w:t xml:space="preserve">   Ex: “</w:t>
      </w:r>
      <w:proofErr w:type="spellStart"/>
      <w:r w:rsidR="00782AA2" w:rsidRPr="00194FD8">
        <w:rPr>
          <w:rFonts w:ascii="Times New Roman" w:hAnsi="Times New Roman"/>
        </w:rPr>
        <w:t>SapienzaJackson_Budget</w:t>
      </w:r>
      <w:proofErr w:type="spellEnd"/>
      <w:r w:rsidR="00DD5ABC">
        <w:rPr>
          <w:rFonts w:ascii="Times New Roman" w:hAnsi="Times New Roman"/>
        </w:rPr>
        <w:t>”</w:t>
      </w:r>
    </w:p>
    <w:p w14:paraId="66869C89" w14:textId="77777777" w:rsidR="004051D5" w:rsidRDefault="004051D5" w:rsidP="00D7711D">
      <w:pPr>
        <w:rPr>
          <w:rFonts w:ascii="Times New Roman" w:hAnsi="Times New Roman"/>
        </w:rPr>
      </w:pPr>
    </w:p>
    <w:p w14:paraId="55301D7E" w14:textId="77777777" w:rsidR="00067196" w:rsidRDefault="00013A58" w:rsidP="00D7711D">
      <w:pPr>
        <w:rPr>
          <w:rFonts w:ascii="Times New Roman" w:hAnsi="Times New Roman"/>
        </w:rPr>
      </w:pPr>
      <w:r>
        <w:rPr>
          <w:rFonts w:ascii="Times New Roman" w:hAnsi="Times New Roman"/>
        </w:rPr>
        <w:t>Below is a s</w:t>
      </w:r>
      <w:r w:rsidR="00C25B8C">
        <w:rPr>
          <w:rFonts w:ascii="Times New Roman" w:hAnsi="Times New Roman"/>
        </w:rPr>
        <w:t xml:space="preserve">ample budget </w:t>
      </w:r>
      <w:r w:rsidR="004051D5">
        <w:rPr>
          <w:rFonts w:ascii="Times New Roman" w:hAnsi="Times New Roman"/>
        </w:rPr>
        <w:t xml:space="preserve">with justification; </w:t>
      </w:r>
      <w:r w:rsidR="007E57CF">
        <w:rPr>
          <w:rFonts w:ascii="Times New Roman" w:hAnsi="Times New Roman"/>
        </w:rPr>
        <w:t xml:space="preserve">a list of </w:t>
      </w:r>
      <w:r>
        <w:rPr>
          <w:rFonts w:ascii="Times New Roman" w:hAnsi="Times New Roman"/>
        </w:rPr>
        <w:t xml:space="preserve">allowable expenditures </w:t>
      </w:r>
      <w:r w:rsidR="004051D5">
        <w:rPr>
          <w:rFonts w:ascii="Times New Roman" w:hAnsi="Times New Roman"/>
        </w:rPr>
        <w:t>follows</w:t>
      </w:r>
      <w:r>
        <w:rPr>
          <w:rFonts w:ascii="Times New Roman" w:hAnsi="Times New Roman"/>
        </w:rPr>
        <w:t xml:space="preserve"> on the next page. You may use this table below or create your own </w:t>
      </w:r>
      <w:r w:rsidR="00C25B8C">
        <w:rPr>
          <w:rFonts w:ascii="Times New Roman" w:hAnsi="Times New Roman"/>
        </w:rPr>
        <w:t>budget table</w:t>
      </w:r>
      <w:r>
        <w:rPr>
          <w:rFonts w:ascii="Times New Roman" w:hAnsi="Times New Roman"/>
        </w:rPr>
        <w:t xml:space="preserve">. A blank budget template can be downloaded from the internal grants page under ORSP.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528"/>
        <w:gridCol w:w="810"/>
        <w:gridCol w:w="3243"/>
        <w:gridCol w:w="14"/>
        <w:gridCol w:w="1044"/>
        <w:gridCol w:w="14"/>
      </w:tblGrid>
      <w:tr w:rsidR="00905B6B" w14:paraId="384F192E" w14:textId="77777777" w:rsidTr="00020774">
        <w:trPr>
          <w:trHeight w:val="566"/>
        </w:trPr>
        <w:tc>
          <w:tcPr>
            <w:tcW w:w="10070" w:type="dxa"/>
            <w:gridSpan w:val="7"/>
            <w:shd w:val="clear" w:color="auto" w:fill="404040" w:themeFill="text1" w:themeFillTint="BF"/>
          </w:tcPr>
          <w:p w14:paraId="31E84FEE" w14:textId="77777777" w:rsidR="00905B6B" w:rsidRDefault="00905B6B" w:rsidP="002D30E9">
            <w:pPr>
              <w:jc w:val="center"/>
              <w:rPr>
                <w:rFonts w:ascii="Times New Roman" w:hAnsi="Times New Roman"/>
              </w:rPr>
            </w:pPr>
            <w:r w:rsidRPr="00905B6B">
              <w:rPr>
                <w:rFonts w:ascii="Times New Roman" w:hAnsi="Times New Roman"/>
                <w:color w:val="FFFFFF" w:themeColor="background1"/>
              </w:rPr>
              <w:t>EXAMPLE BUDGET TABLE WITH JUSTIFICATION</w:t>
            </w:r>
            <w:r w:rsidR="002D30E9">
              <w:rPr>
                <w:rFonts w:ascii="Times New Roman" w:hAnsi="Times New Roman"/>
                <w:color w:val="FFFFFF" w:themeColor="background1"/>
              </w:rPr>
              <w:t xml:space="preserve">         </w:t>
            </w:r>
            <w:r>
              <w:rPr>
                <w:rFonts w:ascii="Times New Roman" w:hAnsi="Times New Roman"/>
                <w:color w:val="FFFFFF" w:themeColor="background1"/>
              </w:rPr>
              <w:t xml:space="preserve">Please do not include cents. </w:t>
            </w:r>
          </w:p>
        </w:tc>
      </w:tr>
      <w:tr w:rsidR="00020774" w14:paraId="558E8697" w14:textId="77777777" w:rsidTr="00C25B8C">
        <w:trPr>
          <w:gridAfter w:val="1"/>
          <w:wAfter w:w="14" w:type="dxa"/>
          <w:trHeight w:val="413"/>
        </w:trPr>
        <w:tc>
          <w:tcPr>
            <w:tcW w:w="3417" w:type="dxa"/>
            <w:vAlign w:val="bottom"/>
          </w:tcPr>
          <w:p w14:paraId="4D85CAA2" w14:textId="77777777" w:rsidR="00B17730" w:rsidRPr="00627FB7" w:rsidRDefault="00B17730" w:rsidP="00905B6B">
            <w:pPr>
              <w:jc w:val="right"/>
              <w:rPr>
                <w:rFonts w:ascii="Times New Roman" w:hAnsi="Times New Roman"/>
                <w:b/>
              </w:rPr>
            </w:pPr>
            <w:r w:rsidRPr="00627FB7">
              <w:rPr>
                <w:rFonts w:ascii="Times New Roman" w:hAnsi="Times New Roman"/>
                <w:b/>
              </w:rPr>
              <w:t>Project Title</w:t>
            </w:r>
            <w:r w:rsidR="00905B6B" w:rsidRPr="00627FB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39" w:type="dxa"/>
            <w:gridSpan w:val="5"/>
          </w:tcPr>
          <w:p w14:paraId="20BB8949" w14:textId="77777777" w:rsidR="00B17730" w:rsidRDefault="00B17730" w:rsidP="00020774">
            <w:pPr>
              <w:ind w:firstLine="162"/>
              <w:rPr>
                <w:rFonts w:ascii="Times New Roman" w:hAnsi="Times New Roman"/>
              </w:rPr>
            </w:pPr>
          </w:p>
        </w:tc>
      </w:tr>
      <w:tr w:rsidR="00020774" w14:paraId="7969A91F" w14:textId="77777777" w:rsidTr="00C25B8C">
        <w:trPr>
          <w:gridAfter w:val="1"/>
          <w:wAfter w:w="14" w:type="dxa"/>
          <w:trHeight w:val="512"/>
        </w:trPr>
        <w:tc>
          <w:tcPr>
            <w:tcW w:w="3417" w:type="dxa"/>
            <w:shd w:val="clear" w:color="auto" w:fill="D9D9D9" w:themeFill="background1" w:themeFillShade="D9"/>
            <w:vAlign w:val="bottom"/>
          </w:tcPr>
          <w:p w14:paraId="57CE3D39" w14:textId="77777777" w:rsidR="00B17730" w:rsidRDefault="00B17730" w:rsidP="0090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bottom"/>
          </w:tcPr>
          <w:p w14:paraId="1E0FA2E7" w14:textId="77777777" w:rsidR="00B17730" w:rsidRDefault="00B17730" w:rsidP="0090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Price</w:t>
            </w:r>
          </w:p>
        </w:tc>
        <w:tc>
          <w:tcPr>
            <w:tcW w:w="4053" w:type="dxa"/>
            <w:gridSpan w:val="2"/>
            <w:shd w:val="clear" w:color="auto" w:fill="D9D9D9" w:themeFill="background1" w:themeFillShade="D9"/>
            <w:vAlign w:val="bottom"/>
          </w:tcPr>
          <w:p w14:paraId="58E940AC" w14:textId="77777777" w:rsidR="00B17730" w:rsidRDefault="00B17730" w:rsidP="0090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Rationale</w:t>
            </w:r>
          </w:p>
        </w:tc>
        <w:tc>
          <w:tcPr>
            <w:tcW w:w="1058" w:type="dxa"/>
            <w:gridSpan w:val="2"/>
            <w:shd w:val="clear" w:color="auto" w:fill="D9D9D9" w:themeFill="background1" w:themeFillShade="D9"/>
            <w:vAlign w:val="bottom"/>
          </w:tcPr>
          <w:p w14:paraId="0762EEA3" w14:textId="77777777" w:rsidR="00B17730" w:rsidRDefault="00B17730" w:rsidP="0090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Cost</w:t>
            </w:r>
          </w:p>
        </w:tc>
      </w:tr>
      <w:tr w:rsidR="00020774" w14:paraId="4A05094F" w14:textId="77777777" w:rsidTr="00C25B8C">
        <w:trPr>
          <w:gridAfter w:val="1"/>
          <w:wAfter w:w="14" w:type="dxa"/>
        </w:trPr>
        <w:tc>
          <w:tcPr>
            <w:tcW w:w="3417" w:type="dxa"/>
          </w:tcPr>
          <w:p w14:paraId="6589F628" w14:textId="77777777" w:rsidR="00C52558" w:rsidRDefault="00C52558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Supplies: </w:t>
            </w:r>
          </w:p>
          <w:p w14:paraId="78B54BF2" w14:textId="77777777" w:rsidR="00B17730" w:rsidRDefault="007E57CF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Shatterproof </w:t>
            </w:r>
            <w:r w:rsidR="00B17730">
              <w:rPr>
                <w:rFonts w:ascii="Times New Roman" w:hAnsi="Times New Roman"/>
              </w:rPr>
              <w:t>Beakers</w:t>
            </w:r>
          </w:p>
        </w:tc>
        <w:tc>
          <w:tcPr>
            <w:tcW w:w="1528" w:type="dxa"/>
          </w:tcPr>
          <w:p w14:paraId="5E2F86F0" w14:textId="77777777" w:rsidR="00B17730" w:rsidRDefault="00B17730" w:rsidP="005404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$5.99 ea.</w:t>
            </w:r>
          </w:p>
        </w:tc>
        <w:tc>
          <w:tcPr>
            <w:tcW w:w="4053" w:type="dxa"/>
            <w:gridSpan w:val="2"/>
          </w:tcPr>
          <w:p w14:paraId="6058811F" w14:textId="77777777" w:rsidR="00B17730" w:rsidRDefault="00B17730" w:rsidP="007E57CF">
            <w:pPr>
              <w:tabs>
                <w:tab w:val="center" w:pos="24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beakers x $5.99 ($</w:t>
            </w:r>
            <w:r w:rsidR="007E57CF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) plus shipping @ $25.55 =</w:t>
            </w:r>
            <w:r w:rsidR="007E57CF">
              <w:rPr>
                <w:rFonts w:ascii="Times New Roman" w:hAnsi="Times New Roman"/>
              </w:rPr>
              <w:t xml:space="preserve"> $97.55</w:t>
            </w:r>
          </w:p>
        </w:tc>
        <w:tc>
          <w:tcPr>
            <w:tcW w:w="1058" w:type="dxa"/>
            <w:gridSpan w:val="2"/>
          </w:tcPr>
          <w:p w14:paraId="3E5E7D98" w14:textId="77777777" w:rsidR="00B17730" w:rsidRDefault="007E57CF" w:rsidP="005404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27FB7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020774" w14:paraId="2B2A0DCD" w14:textId="77777777" w:rsidTr="00C25B8C">
        <w:trPr>
          <w:gridAfter w:val="1"/>
          <w:wAfter w:w="14" w:type="dxa"/>
          <w:trHeight w:val="638"/>
        </w:trPr>
        <w:tc>
          <w:tcPr>
            <w:tcW w:w="3417" w:type="dxa"/>
          </w:tcPr>
          <w:p w14:paraId="3E42F46A" w14:textId="77777777" w:rsidR="00C52558" w:rsidRDefault="00B17730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Hotel/lodging: </w:t>
            </w:r>
          </w:p>
          <w:p w14:paraId="29A762BF" w14:textId="77777777" w:rsidR="00020774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XYZ Conference to present study results, </w:t>
            </w:r>
            <w:r w:rsidR="00020774">
              <w:rPr>
                <w:rFonts w:ascii="Times New Roman" w:hAnsi="Times New Roman"/>
              </w:rPr>
              <w:t>Hartford</w:t>
            </w:r>
            <w:r>
              <w:rPr>
                <w:rFonts w:ascii="Times New Roman" w:hAnsi="Times New Roman"/>
              </w:rPr>
              <w:t xml:space="preserve">, </w:t>
            </w:r>
            <w:r w:rsidR="00020774">
              <w:rPr>
                <w:rFonts w:ascii="Times New Roman" w:hAnsi="Times New Roman"/>
              </w:rPr>
              <w:t>CT</w:t>
            </w:r>
          </w:p>
          <w:p w14:paraId="158403DE" w14:textId="77777777" w:rsidR="00B17730" w:rsidRDefault="00C52558" w:rsidP="00C25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Dec 1 – 3.</w:t>
            </w:r>
            <w:r w:rsidR="00C25B8C">
              <w:rPr>
                <w:rFonts w:ascii="Times New Roman" w:hAnsi="Times New Roman"/>
              </w:rPr>
              <w:t xml:space="preserve"> (faculty will share one room, students the other)</w:t>
            </w:r>
          </w:p>
        </w:tc>
        <w:tc>
          <w:tcPr>
            <w:tcW w:w="1528" w:type="dxa"/>
          </w:tcPr>
          <w:p w14:paraId="04952442" w14:textId="77777777" w:rsidR="00B17730" w:rsidRDefault="00B17730" w:rsidP="005404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$119 /night</w:t>
            </w:r>
          </w:p>
        </w:tc>
        <w:tc>
          <w:tcPr>
            <w:tcW w:w="4053" w:type="dxa"/>
            <w:gridSpan w:val="2"/>
          </w:tcPr>
          <w:p w14:paraId="689CABD3" w14:textId="77777777" w:rsidR="00905B6B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Departure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905B6B">
              <w:rPr>
                <w:rFonts w:ascii="Times New Roman" w:hAnsi="Times New Roman"/>
              </w:rPr>
              <w:t xml:space="preserve"> Nov</w:t>
            </w:r>
            <w:proofErr w:type="gramEnd"/>
            <w:r w:rsidR="00905B6B">
              <w:rPr>
                <w:rFonts w:ascii="Times New Roman" w:hAnsi="Times New Roman"/>
              </w:rPr>
              <w:t xml:space="preserve"> 30.</w:t>
            </w:r>
          </w:p>
          <w:p w14:paraId="5D78B22A" w14:textId="77777777" w:rsidR="00905B6B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Return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905B6B">
              <w:rPr>
                <w:rFonts w:ascii="Times New Roman" w:hAnsi="Times New Roman"/>
              </w:rPr>
              <w:t xml:space="preserve"> Dec</w:t>
            </w:r>
            <w:proofErr w:type="gramEnd"/>
            <w:r w:rsidR="00905B6B">
              <w:rPr>
                <w:rFonts w:ascii="Times New Roman" w:hAnsi="Times New Roman"/>
              </w:rPr>
              <w:t xml:space="preserve"> 3.</w:t>
            </w:r>
          </w:p>
          <w:p w14:paraId="7A57E067" w14:textId="77777777" w:rsidR="00C52558" w:rsidRDefault="00B17730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$119/room x </w:t>
            </w:r>
            <w:r w:rsidR="00905B6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rooms total</w:t>
            </w:r>
            <w:r w:rsidR="00905B6B">
              <w:rPr>
                <w:rFonts w:ascii="Times New Roman" w:hAnsi="Times New Roman"/>
              </w:rPr>
              <w:t xml:space="preserve"> x 3</w:t>
            </w:r>
            <w:r>
              <w:rPr>
                <w:rFonts w:ascii="Times New Roman" w:hAnsi="Times New Roman"/>
              </w:rPr>
              <w:t xml:space="preserve"> night</w:t>
            </w:r>
            <w:r w:rsidR="00D615E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48C5E2" w14:textId="77777777" w:rsidR="00B17730" w:rsidRDefault="00B17730" w:rsidP="00C52558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</w:tcPr>
          <w:p w14:paraId="3ADC2952" w14:textId="77777777" w:rsidR="00B17730" w:rsidRDefault="00B17730" w:rsidP="00905B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27FB7">
              <w:rPr>
                <w:rFonts w:ascii="Times New Roman" w:hAnsi="Times New Roman"/>
              </w:rPr>
              <w:t xml:space="preserve">    </w:t>
            </w:r>
            <w:r w:rsidR="00905B6B">
              <w:rPr>
                <w:rFonts w:ascii="Times New Roman" w:hAnsi="Times New Roman"/>
              </w:rPr>
              <w:t>714</w:t>
            </w:r>
          </w:p>
        </w:tc>
      </w:tr>
      <w:tr w:rsidR="00020774" w14:paraId="78E01F86" w14:textId="77777777" w:rsidTr="00C25B8C">
        <w:trPr>
          <w:gridAfter w:val="1"/>
          <w:wAfter w:w="14" w:type="dxa"/>
          <w:trHeight w:val="638"/>
        </w:trPr>
        <w:tc>
          <w:tcPr>
            <w:tcW w:w="3417" w:type="dxa"/>
          </w:tcPr>
          <w:p w14:paraId="0760313E" w14:textId="77777777" w:rsidR="00C52558" w:rsidRDefault="00D615E5" w:rsidP="0085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Airfare</w:t>
            </w:r>
            <w:r w:rsidR="00C52558">
              <w:rPr>
                <w:rFonts w:ascii="Times New Roman" w:hAnsi="Times New Roman"/>
              </w:rPr>
              <w:t>:</w:t>
            </w:r>
          </w:p>
          <w:p w14:paraId="104DBABE" w14:textId="77777777" w:rsidR="00020774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XYZ Conference to present study results, </w:t>
            </w:r>
            <w:r w:rsidR="00020774">
              <w:rPr>
                <w:rFonts w:ascii="Times New Roman" w:hAnsi="Times New Roman"/>
              </w:rPr>
              <w:t>Hartford, CT</w:t>
            </w:r>
          </w:p>
          <w:p w14:paraId="1101CCBD" w14:textId="77777777" w:rsidR="00C52558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 1 – 3.</w:t>
            </w:r>
          </w:p>
          <w:p w14:paraId="0D182D9A" w14:textId="77777777" w:rsidR="00C52558" w:rsidRDefault="00C52558" w:rsidP="00C52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Departure – Nov 30.</w:t>
            </w:r>
          </w:p>
          <w:p w14:paraId="739A3699" w14:textId="77777777" w:rsidR="00D615E5" w:rsidRDefault="00C52558" w:rsidP="0002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Return – Dec 3.</w:t>
            </w:r>
          </w:p>
        </w:tc>
        <w:tc>
          <w:tcPr>
            <w:tcW w:w="1528" w:type="dxa"/>
          </w:tcPr>
          <w:p w14:paraId="7E2D7A9F" w14:textId="77777777" w:rsidR="00D615E5" w:rsidRDefault="00D615E5" w:rsidP="00693D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$295</w:t>
            </w:r>
            <w:r w:rsidR="00851A7E">
              <w:rPr>
                <w:rFonts w:ascii="Times New Roman" w:hAnsi="Times New Roman"/>
              </w:rPr>
              <w:t xml:space="preserve"> per person</w:t>
            </w:r>
          </w:p>
        </w:tc>
        <w:tc>
          <w:tcPr>
            <w:tcW w:w="4053" w:type="dxa"/>
            <w:gridSpan w:val="2"/>
          </w:tcPr>
          <w:p w14:paraId="31C62D75" w14:textId="77777777" w:rsidR="00D615E5" w:rsidRDefault="00D615E5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round-trip tickets, JAX to Boulder = $1,180</w:t>
            </w:r>
          </w:p>
          <w:p w14:paraId="1ACAB98C" w14:textId="77777777" w:rsidR="00693DFA" w:rsidRDefault="00693DFA" w:rsidP="00B17730">
            <w:pPr>
              <w:rPr>
                <w:rFonts w:ascii="Times New Roman" w:hAnsi="Times New Roman"/>
              </w:rPr>
            </w:pPr>
          </w:p>
          <w:p w14:paraId="6E3CF3BE" w14:textId="77777777" w:rsidR="00D615E5" w:rsidRDefault="00D615E5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Baggage Fees at $25.00 per person</w:t>
            </w:r>
            <w:r w:rsidR="00C52558">
              <w:rPr>
                <w:rFonts w:ascii="Times New Roman" w:hAnsi="Times New Roman"/>
              </w:rPr>
              <w:t xml:space="preserve"> x 4</w:t>
            </w:r>
            <w:r>
              <w:rPr>
                <w:rFonts w:ascii="Times New Roman" w:hAnsi="Times New Roman"/>
              </w:rPr>
              <w:t xml:space="preserve"> = $100</w:t>
            </w:r>
          </w:p>
        </w:tc>
        <w:tc>
          <w:tcPr>
            <w:tcW w:w="1058" w:type="dxa"/>
            <w:gridSpan w:val="2"/>
          </w:tcPr>
          <w:p w14:paraId="335FAF98" w14:textId="77777777" w:rsidR="00D615E5" w:rsidRDefault="00D615E5" w:rsidP="005404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27F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1,280</w:t>
            </w:r>
          </w:p>
        </w:tc>
      </w:tr>
      <w:tr w:rsidR="00020774" w14:paraId="3B6F526F" w14:textId="77777777" w:rsidTr="00C25B8C">
        <w:trPr>
          <w:gridAfter w:val="1"/>
          <w:wAfter w:w="14" w:type="dxa"/>
          <w:trHeight w:val="2132"/>
        </w:trPr>
        <w:tc>
          <w:tcPr>
            <w:tcW w:w="3417" w:type="dxa"/>
          </w:tcPr>
          <w:p w14:paraId="4926588E" w14:textId="77777777" w:rsidR="00851A7E" w:rsidRDefault="00D615E5" w:rsidP="0085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Meals</w:t>
            </w:r>
            <w:r w:rsidR="001D1F6E">
              <w:rPr>
                <w:rFonts w:ascii="Times New Roman" w:hAnsi="Times New Roman"/>
              </w:rPr>
              <w:t xml:space="preserve"> while on travel status</w:t>
            </w:r>
            <w:r w:rsidR="00851A7E">
              <w:rPr>
                <w:rFonts w:ascii="Times New Roman" w:hAnsi="Times New Roman"/>
              </w:rPr>
              <w:t>:</w:t>
            </w:r>
          </w:p>
          <w:p w14:paraId="5F20299C" w14:textId="77777777" w:rsidR="00020774" w:rsidRDefault="00851A7E" w:rsidP="0085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XYZ Conference to present study results, </w:t>
            </w:r>
            <w:r w:rsidR="00020774">
              <w:rPr>
                <w:rFonts w:ascii="Times New Roman" w:hAnsi="Times New Roman"/>
              </w:rPr>
              <w:t>Hartford, CT</w:t>
            </w:r>
          </w:p>
          <w:p w14:paraId="6FE92055" w14:textId="77777777" w:rsidR="00851A7E" w:rsidRDefault="00851A7E" w:rsidP="00851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Dec 1 – 3.</w:t>
            </w:r>
          </w:p>
          <w:p w14:paraId="5D8A54D6" w14:textId="77777777" w:rsidR="00D615E5" w:rsidRDefault="00D615E5" w:rsidP="00020774">
            <w:pPr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14:paraId="1EE58E9B" w14:textId="77777777" w:rsidR="00020774" w:rsidRDefault="00020774" w:rsidP="00020774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C-JU M</w:t>
            </w:r>
            <w:r w:rsidR="00B26984">
              <w:rPr>
                <w:rFonts w:ascii="Times New Roman" w:hAnsi="Times New Roman"/>
                <w:color w:val="C00000"/>
              </w:rPr>
              <w:t>eal Rates</w:t>
            </w:r>
            <w:r w:rsidR="001D1F6E">
              <w:rPr>
                <w:rFonts w:ascii="Times New Roman" w:hAnsi="Times New Roman"/>
                <w:color w:val="C00000"/>
              </w:rPr>
              <w:t xml:space="preserve"> for travel</w:t>
            </w:r>
            <w:r w:rsidRPr="00905B6B">
              <w:rPr>
                <w:rFonts w:ascii="Times New Roman" w:hAnsi="Times New Roman"/>
                <w:color w:val="C00000"/>
              </w:rPr>
              <w:t xml:space="preserve">: $30 </w:t>
            </w:r>
            <w:r>
              <w:rPr>
                <w:rFonts w:ascii="Times New Roman" w:hAnsi="Times New Roman"/>
                <w:color w:val="C00000"/>
              </w:rPr>
              <w:t xml:space="preserve">for </w:t>
            </w:r>
            <w:r w:rsidRPr="00905B6B">
              <w:rPr>
                <w:rFonts w:ascii="Times New Roman" w:hAnsi="Times New Roman"/>
                <w:color w:val="C00000"/>
              </w:rPr>
              <w:t xml:space="preserve">first/last day of travel; </w:t>
            </w:r>
          </w:p>
          <w:p w14:paraId="679C8342" w14:textId="77777777" w:rsidR="00020774" w:rsidRDefault="00020774" w:rsidP="00020774">
            <w:pPr>
              <w:rPr>
                <w:rFonts w:ascii="Times New Roman" w:hAnsi="Times New Roman"/>
              </w:rPr>
            </w:pPr>
            <w:r w:rsidRPr="00905B6B">
              <w:rPr>
                <w:rFonts w:ascii="Times New Roman" w:hAnsi="Times New Roman"/>
                <w:color w:val="C00000"/>
              </w:rPr>
              <w:t xml:space="preserve">$55 </w:t>
            </w:r>
            <w:r>
              <w:rPr>
                <w:rFonts w:ascii="Times New Roman" w:hAnsi="Times New Roman"/>
                <w:color w:val="C00000"/>
              </w:rPr>
              <w:t xml:space="preserve">for </w:t>
            </w:r>
            <w:r w:rsidRPr="00905B6B">
              <w:rPr>
                <w:rFonts w:ascii="Times New Roman" w:hAnsi="Times New Roman"/>
                <w:color w:val="C00000"/>
              </w:rPr>
              <w:t>full days</w:t>
            </w:r>
            <w:r>
              <w:rPr>
                <w:rFonts w:ascii="Times New Roman" w:hAnsi="Times New Roman"/>
                <w:color w:val="C00000"/>
              </w:rPr>
              <w:t xml:space="preserve"> while on travel status</w:t>
            </w:r>
          </w:p>
          <w:p w14:paraId="7A646898" w14:textId="77777777" w:rsidR="00D615E5" w:rsidRDefault="00D615E5" w:rsidP="00851A7E">
            <w:pPr>
              <w:rPr>
                <w:rFonts w:ascii="Times New Roman" w:hAnsi="Times New Roman"/>
              </w:rPr>
            </w:pPr>
          </w:p>
        </w:tc>
        <w:tc>
          <w:tcPr>
            <w:tcW w:w="4053" w:type="dxa"/>
            <w:gridSpan w:val="2"/>
          </w:tcPr>
          <w:p w14:paraId="790D8574" w14:textId="77777777" w:rsidR="00547359" w:rsidRDefault="00547359" w:rsidP="00547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Travel Day – Nov 30 =  $30 for food</w:t>
            </w:r>
          </w:p>
          <w:p w14:paraId="16C5A542" w14:textId="77777777" w:rsidR="00547359" w:rsidRDefault="00547359" w:rsidP="00547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Travel Day - Dec 3 = $30 for food</w:t>
            </w:r>
          </w:p>
          <w:p w14:paraId="3761A108" w14:textId="77777777" w:rsidR="00547359" w:rsidRDefault="00547359" w:rsidP="00547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Travel Status, full day, Dec 1 </w:t>
            </w:r>
            <w:r w:rsidR="00693DFA">
              <w:rPr>
                <w:rFonts w:ascii="Times New Roman" w:hAnsi="Times New Roman"/>
              </w:rPr>
              <w:t xml:space="preserve">&amp; </w:t>
            </w:r>
            <w:r>
              <w:rPr>
                <w:rFonts w:ascii="Times New Roman" w:hAnsi="Times New Roman"/>
              </w:rPr>
              <w:t xml:space="preserve"> 2 = $55 for food</w:t>
            </w:r>
          </w:p>
          <w:p w14:paraId="376B7165" w14:textId="77777777" w:rsidR="00D615E5" w:rsidRDefault="00D615E5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$30 x 4 people</w:t>
            </w:r>
            <w:r w:rsidR="00905B6B">
              <w:rPr>
                <w:rFonts w:ascii="Times New Roman" w:hAnsi="Times New Roman"/>
              </w:rPr>
              <w:t xml:space="preserve"> x 2 days = $240</w:t>
            </w:r>
          </w:p>
          <w:p w14:paraId="2FEA0017" w14:textId="77777777" w:rsidR="00D615E5" w:rsidRDefault="00D615E5" w:rsidP="00547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$55 x 4</w:t>
            </w:r>
            <w:r w:rsidR="001F6CA5">
              <w:rPr>
                <w:rFonts w:ascii="Times New Roman" w:hAnsi="Times New Roman"/>
              </w:rPr>
              <w:t xml:space="preserve"> people x 2 days </w:t>
            </w:r>
            <w:r>
              <w:rPr>
                <w:rFonts w:ascii="Times New Roman" w:hAnsi="Times New Roman"/>
              </w:rPr>
              <w:t xml:space="preserve"> = $220</w:t>
            </w:r>
            <w:r w:rsidR="00851A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8" w:type="dxa"/>
            <w:gridSpan w:val="2"/>
          </w:tcPr>
          <w:p w14:paraId="3F124860" w14:textId="77777777" w:rsidR="00D615E5" w:rsidRDefault="00D615E5" w:rsidP="001F6CA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27FB7">
              <w:rPr>
                <w:rFonts w:ascii="Times New Roman" w:hAnsi="Times New Roman"/>
              </w:rPr>
              <w:t xml:space="preserve">   </w:t>
            </w:r>
            <w:r w:rsidR="001F6CA5">
              <w:rPr>
                <w:rFonts w:ascii="Times New Roman" w:hAnsi="Times New Roman"/>
              </w:rPr>
              <w:t>460</w:t>
            </w:r>
          </w:p>
        </w:tc>
      </w:tr>
      <w:tr w:rsidR="00020774" w14:paraId="4373CD0C" w14:textId="77777777" w:rsidTr="00C25B8C">
        <w:trPr>
          <w:gridAfter w:val="1"/>
          <w:wAfter w:w="14" w:type="dxa"/>
        </w:trPr>
        <w:tc>
          <w:tcPr>
            <w:tcW w:w="3417" w:type="dxa"/>
          </w:tcPr>
          <w:p w14:paraId="38BA31B5" w14:textId="77777777" w:rsidR="00B17730" w:rsidRDefault="00693DFA" w:rsidP="00B17730">
            <w:pPr>
              <w:rPr>
                <w:rFonts w:ascii="Times New Roman" w:hAnsi="Times New Roman"/>
              </w:rPr>
            </w:pPr>
            <w:r w:rsidRPr="00693DFA">
              <w:rPr>
                <w:rFonts w:ascii="Times New Roman" w:hAnsi="Times New Roman"/>
              </w:rPr>
              <w:t>Conductivity/Temperature/Depth sensor</w:t>
            </w:r>
          </w:p>
          <w:p w14:paraId="5A11CE3C" w14:textId="77777777" w:rsidR="00EA7614" w:rsidRDefault="00EA7614" w:rsidP="00B177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Year License</w:t>
            </w:r>
          </w:p>
        </w:tc>
        <w:tc>
          <w:tcPr>
            <w:tcW w:w="1528" w:type="dxa"/>
          </w:tcPr>
          <w:p w14:paraId="7821B9B2" w14:textId="77777777" w:rsidR="00B17730" w:rsidRDefault="00B17730" w:rsidP="00EA76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EA7614">
              <w:rPr>
                <w:rFonts w:ascii="Times New Roman" w:hAnsi="Times New Roman"/>
              </w:rPr>
              <w:t>8,500</w:t>
            </w:r>
          </w:p>
          <w:p w14:paraId="40DDE311" w14:textId="77777777" w:rsidR="00EA7614" w:rsidRDefault="00EA7614" w:rsidP="00EA7614">
            <w:pPr>
              <w:jc w:val="right"/>
              <w:rPr>
                <w:rFonts w:ascii="Times New Roman" w:hAnsi="Times New Roman"/>
              </w:rPr>
            </w:pPr>
          </w:p>
          <w:p w14:paraId="1B5CD154" w14:textId="77777777" w:rsidR="00EA7614" w:rsidRDefault="00EA7614" w:rsidP="00EA76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$1,000</w:t>
            </w:r>
          </w:p>
        </w:tc>
        <w:tc>
          <w:tcPr>
            <w:tcW w:w="4053" w:type="dxa"/>
            <w:gridSpan w:val="2"/>
          </w:tcPr>
          <w:p w14:paraId="52D7484D" w14:textId="77777777" w:rsidR="00B17730" w:rsidRDefault="00EA7614" w:rsidP="0077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sensor</w:t>
            </w:r>
            <w:r w:rsidRPr="00EA7614">
              <w:rPr>
                <w:rFonts w:ascii="Times New Roman" w:hAnsi="Times New Roman"/>
              </w:rPr>
              <w:t xml:space="preserve"> measures conductivity (salinity), temperature and depth, the three main variables to describe a body of water and its changes over time. The instrument can be lowered into the water by hand from</w:t>
            </w:r>
            <w:r w:rsidR="00773F19">
              <w:rPr>
                <w:rFonts w:ascii="Times New Roman" w:hAnsi="Times New Roman"/>
              </w:rPr>
              <w:t xml:space="preserve"> any vessel.  $8500 + $1000</w:t>
            </w:r>
          </w:p>
        </w:tc>
        <w:tc>
          <w:tcPr>
            <w:tcW w:w="1058" w:type="dxa"/>
            <w:gridSpan w:val="2"/>
          </w:tcPr>
          <w:p w14:paraId="27FD8213" w14:textId="77777777" w:rsidR="00B17730" w:rsidRDefault="00B17730" w:rsidP="00773F1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627FB7">
              <w:rPr>
                <w:rFonts w:ascii="Times New Roman" w:hAnsi="Times New Roman"/>
              </w:rPr>
              <w:t xml:space="preserve"> </w:t>
            </w:r>
            <w:r w:rsidR="00773F19">
              <w:rPr>
                <w:rFonts w:ascii="Times New Roman" w:hAnsi="Times New Roman"/>
              </w:rPr>
              <w:t>9,5</w:t>
            </w:r>
            <w:r w:rsidR="00693DFA">
              <w:rPr>
                <w:rFonts w:ascii="Times New Roman" w:hAnsi="Times New Roman"/>
              </w:rPr>
              <w:t>00</w:t>
            </w:r>
          </w:p>
        </w:tc>
      </w:tr>
      <w:tr w:rsidR="00C25B8C" w14:paraId="4DE6C58A" w14:textId="77777777" w:rsidTr="00C25B8C">
        <w:tc>
          <w:tcPr>
            <w:tcW w:w="9012" w:type="dxa"/>
            <w:gridSpan w:val="5"/>
          </w:tcPr>
          <w:p w14:paraId="4C8E1D66" w14:textId="77777777" w:rsidR="00B17730" w:rsidRDefault="00B17730" w:rsidP="00B1773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Total Collaborate JU Request</w:t>
            </w:r>
          </w:p>
        </w:tc>
        <w:tc>
          <w:tcPr>
            <w:tcW w:w="1058" w:type="dxa"/>
            <w:gridSpan w:val="2"/>
          </w:tcPr>
          <w:p w14:paraId="030ABC4F" w14:textId="77777777" w:rsidR="00B17730" w:rsidRDefault="008C7F07" w:rsidP="00627F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12,052</w:t>
            </w:r>
          </w:p>
        </w:tc>
      </w:tr>
      <w:tr w:rsidR="002D3BE4" w:rsidRPr="00194FD8" w14:paraId="77B5327B" w14:textId="77777777" w:rsidTr="00D838A7">
        <w:tc>
          <w:tcPr>
            <w:tcW w:w="10070" w:type="dxa"/>
            <w:gridSpan w:val="7"/>
          </w:tcPr>
          <w:p w14:paraId="29352ABC" w14:textId="77777777" w:rsidR="002D3BE4" w:rsidRPr="00194FD8" w:rsidRDefault="002D3BE4" w:rsidP="002D3BE4">
            <w:pPr>
              <w:jc w:val="center"/>
              <w:rPr>
                <w:rFonts w:ascii="Times New Roman" w:hAnsi="Times New Roman"/>
                <w:b/>
              </w:rPr>
            </w:pPr>
            <w:r w:rsidRPr="00F536BB">
              <w:rPr>
                <w:rFonts w:ascii="Times New Roman" w:hAnsi="Times New Roman"/>
                <w:b/>
                <w:sz w:val="28"/>
              </w:rPr>
              <w:t>Collaborate JU Budget Considerations</w:t>
            </w:r>
          </w:p>
        </w:tc>
      </w:tr>
      <w:tr w:rsidR="009E08E6" w:rsidRPr="00194FD8" w14:paraId="2CC851A2" w14:textId="77777777" w:rsidTr="00D838A7">
        <w:tc>
          <w:tcPr>
            <w:tcW w:w="5755" w:type="dxa"/>
            <w:gridSpan w:val="3"/>
          </w:tcPr>
          <w:p w14:paraId="7D5E7DC2" w14:textId="77777777" w:rsidR="009E08E6" w:rsidRPr="00194FD8" w:rsidRDefault="00DD5ABC" w:rsidP="00DD5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 </w:t>
            </w:r>
            <w:r w:rsidR="009E08E6" w:rsidRPr="00194FD8">
              <w:rPr>
                <w:rFonts w:ascii="Times New Roman" w:hAnsi="Times New Roman"/>
                <w:b/>
              </w:rPr>
              <w:t>Eligible Costs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4315" w:type="dxa"/>
            <w:gridSpan w:val="4"/>
          </w:tcPr>
          <w:p w14:paraId="2D0B7D07" w14:textId="77777777" w:rsidR="009E08E6" w:rsidRPr="00194FD8" w:rsidRDefault="00DD5ABC" w:rsidP="00DD5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*  </w:t>
            </w:r>
            <w:r w:rsidR="009E08E6" w:rsidRPr="00FA497C">
              <w:rPr>
                <w:rFonts w:ascii="Times New Roman" w:hAnsi="Times New Roman"/>
                <w:b/>
                <w:color w:val="FF0000"/>
              </w:rPr>
              <w:t xml:space="preserve">Ineligible </w:t>
            </w:r>
            <w:r w:rsidR="009E08E6" w:rsidRPr="00194FD8">
              <w:rPr>
                <w:rFonts w:ascii="Times New Roman" w:hAnsi="Times New Roman"/>
                <w:b/>
              </w:rPr>
              <w:t>Costs</w:t>
            </w:r>
            <w:r>
              <w:rPr>
                <w:rFonts w:ascii="Times New Roman" w:hAnsi="Times New Roman"/>
                <w:b/>
              </w:rPr>
              <w:t xml:space="preserve"> *</w:t>
            </w:r>
          </w:p>
        </w:tc>
      </w:tr>
      <w:tr w:rsidR="009E08E6" w:rsidRPr="00194FD8" w14:paraId="5BBA9C25" w14:textId="77777777" w:rsidTr="00D838A7">
        <w:tc>
          <w:tcPr>
            <w:tcW w:w="5755" w:type="dxa"/>
            <w:gridSpan w:val="3"/>
          </w:tcPr>
          <w:p w14:paraId="1BF07065" w14:textId="77777777" w:rsidR="009E08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Research materials</w:t>
            </w:r>
            <w:r w:rsidR="003927E6" w:rsidRPr="00194FD8">
              <w:rPr>
                <w:rFonts w:ascii="Times New Roman" w:hAnsi="Times New Roman"/>
              </w:rPr>
              <w:t>,</w:t>
            </w:r>
            <w:r w:rsidR="00DD5ABC">
              <w:rPr>
                <w:rFonts w:ascii="Times New Roman" w:hAnsi="Times New Roman"/>
              </w:rPr>
              <w:t xml:space="preserve"> </w:t>
            </w:r>
            <w:r w:rsidR="003927E6" w:rsidRPr="00194FD8">
              <w:rPr>
                <w:rFonts w:ascii="Times New Roman" w:hAnsi="Times New Roman"/>
              </w:rPr>
              <w:t>supplies</w:t>
            </w:r>
            <w:r w:rsidRPr="00194FD8">
              <w:rPr>
                <w:rFonts w:ascii="Times New Roman" w:hAnsi="Times New Roman"/>
              </w:rPr>
              <w:t xml:space="preserve"> and </w:t>
            </w:r>
            <w:r w:rsidR="00393434">
              <w:rPr>
                <w:rFonts w:ascii="Times New Roman" w:hAnsi="Times New Roman"/>
              </w:rPr>
              <w:t>consumables</w:t>
            </w:r>
            <w:r w:rsidR="001D1F6E">
              <w:rPr>
                <w:rFonts w:ascii="Times New Roman" w:hAnsi="Times New Roman"/>
              </w:rPr>
              <w:t>.</w:t>
            </w:r>
          </w:p>
          <w:p w14:paraId="7214A389" w14:textId="77777777" w:rsidR="003927E6" w:rsidRPr="00194FD8" w:rsidRDefault="001D1F6E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</w:t>
            </w:r>
            <w:r w:rsidR="003927E6" w:rsidRPr="00194FD8">
              <w:rPr>
                <w:rFonts w:ascii="Times New Roman" w:hAnsi="Times New Roman"/>
              </w:rPr>
              <w:t xml:space="preserve"> </w:t>
            </w:r>
            <w:r w:rsidR="009805B8">
              <w:rPr>
                <w:rFonts w:ascii="Times New Roman" w:hAnsi="Times New Roman"/>
              </w:rPr>
              <w:t xml:space="preserve">and </w:t>
            </w:r>
            <w:r w:rsidR="00393434">
              <w:rPr>
                <w:rFonts w:ascii="Times New Roman" w:hAnsi="Times New Roman"/>
              </w:rPr>
              <w:t>related subscriptions</w:t>
            </w:r>
            <w:r>
              <w:rPr>
                <w:rFonts w:ascii="Times New Roman" w:hAnsi="Times New Roman"/>
              </w:rPr>
              <w:t>.</w:t>
            </w:r>
          </w:p>
          <w:p w14:paraId="1CD2BE9A" w14:textId="35522E03" w:rsidR="009E08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Equipment necessar</w:t>
            </w:r>
            <w:r w:rsidR="00393434">
              <w:rPr>
                <w:rFonts w:ascii="Times New Roman" w:hAnsi="Times New Roman"/>
              </w:rPr>
              <w:t xml:space="preserve">y </w:t>
            </w:r>
            <w:r w:rsidR="006B21CB">
              <w:rPr>
                <w:rFonts w:ascii="Times New Roman" w:hAnsi="Times New Roman"/>
              </w:rPr>
              <w:t>to conduct</w:t>
            </w:r>
            <w:bookmarkStart w:id="0" w:name="_GoBack"/>
            <w:bookmarkEnd w:id="0"/>
            <w:r w:rsidR="006B21CB">
              <w:rPr>
                <w:rFonts w:ascii="Times New Roman" w:hAnsi="Times New Roman"/>
              </w:rPr>
              <w:t xml:space="preserve"> </w:t>
            </w:r>
            <w:r w:rsidR="00393434">
              <w:rPr>
                <w:rFonts w:ascii="Times New Roman" w:hAnsi="Times New Roman"/>
              </w:rPr>
              <w:t>the project</w:t>
            </w:r>
            <w:r w:rsidR="001D1F6E">
              <w:rPr>
                <w:rFonts w:ascii="Times New Roman" w:hAnsi="Times New Roman"/>
              </w:rPr>
              <w:t>.</w:t>
            </w:r>
            <w:r w:rsidR="00393434">
              <w:rPr>
                <w:rFonts w:ascii="Times New Roman" w:hAnsi="Times New Roman"/>
              </w:rPr>
              <w:t xml:space="preserve"> </w:t>
            </w:r>
            <w:r w:rsidR="009805B8" w:rsidRPr="00194FD8">
              <w:rPr>
                <w:rFonts w:ascii="Times New Roman" w:hAnsi="Times New Roman"/>
                <w:b/>
              </w:rPr>
              <w:t>Equipment is classified as property that costs more than $1,000 per item and has a life expectancy of at least one year.</w:t>
            </w:r>
            <w:r w:rsidR="009805B8">
              <w:rPr>
                <w:rFonts w:ascii="Times New Roman" w:hAnsi="Times New Roman"/>
                <w:b/>
              </w:rPr>
              <w:t xml:space="preserve"> </w:t>
            </w:r>
            <w:r w:rsidRPr="00194FD8">
              <w:rPr>
                <w:rFonts w:ascii="Times New Roman" w:hAnsi="Times New Roman"/>
                <w:b/>
              </w:rPr>
              <w:t>Note:</w:t>
            </w:r>
            <w:r w:rsidRPr="00194FD8">
              <w:rPr>
                <w:rFonts w:ascii="Times New Roman" w:hAnsi="Times New Roman"/>
              </w:rPr>
              <w:t xml:space="preserve"> All equipment purchased under a grant or contract are the property of JU, and must remain at JU,</w:t>
            </w:r>
            <w:r w:rsidR="00393434">
              <w:rPr>
                <w:rFonts w:ascii="Times New Roman" w:hAnsi="Times New Roman"/>
              </w:rPr>
              <w:t xml:space="preserve"> even after project completion</w:t>
            </w:r>
            <w:r w:rsidR="001D1F6E">
              <w:rPr>
                <w:rFonts w:ascii="Times New Roman" w:hAnsi="Times New Roman"/>
              </w:rPr>
              <w:t>.</w:t>
            </w:r>
          </w:p>
          <w:p w14:paraId="5BE6C8ED" w14:textId="77777777" w:rsidR="003927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194FD8">
              <w:rPr>
                <w:rFonts w:ascii="Times New Roman" w:hAnsi="Times New Roman"/>
              </w:rPr>
              <w:t>Travel expenses</w:t>
            </w:r>
            <w:r w:rsidR="003927E6" w:rsidRPr="00194FD8">
              <w:rPr>
                <w:rFonts w:ascii="Times New Roman" w:hAnsi="Times New Roman"/>
              </w:rPr>
              <w:t xml:space="preserve"> for faculty and student participants (registration fees, </w:t>
            </w:r>
            <w:r w:rsidR="00D615E5">
              <w:rPr>
                <w:rFonts w:ascii="Times New Roman" w:hAnsi="Times New Roman"/>
              </w:rPr>
              <w:t xml:space="preserve">coach-level airfare, </w:t>
            </w:r>
            <w:r w:rsidR="009805B8">
              <w:rPr>
                <w:rFonts w:ascii="Times New Roman" w:hAnsi="Times New Roman"/>
              </w:rPr>
              <w:t xml:space="preserve">baggage fees, mileage or car rental, </w:t>
            </w:r>
            <w:r w:rsidR="009805B8" w:rsidRPr="00194FD8">
              <w:rPr>
                <w:rFonts w:ascii="Times New Roman" w:hAnsi="Times New Roman"/>
              </w:rPr>
              <w:t>and lodging</w:t>
            </w:r>
            <w:r w:rsidR="003927E6" w:rsidRPr="00194FD8">
              <w:rPr>
                <w:rFonts w:ascii="Times New Roman" w:hAnsi="Times New Roman"/>
              </w:rPr>
              <w:t>).</w:t>
            </w:r>
            <w:r w:rsidR="00393434">
              <w:rPr>
                <w:rFonts w:ascii="Times New Roman" w:hAnsi="Times New Roman"/>
              </w:rPr>
              <w:t xml:space="preserve"> </w:t>
            </w:r>
            <w:r w:rsidR="001D1F6E">
              <w:rPr>
                <w:rFonts w:ascii="Times New Roman" w:hAnsi="Times New Roman"/>
              </w:rPr>
              <w:t>ORSP</w:t>
            </w:r>
            <w:r w:rsidR="00393434">
              <w:rPr>
                <w:rFonts w:ascii="Times New Roman" w:hAnsi="Times New Roman"/>
              </w:rPr>
              <w:t xml:space="preserve"> Travel Policy applies</w:t>
            </w:r>
            <w:r w:rsidR="001D1F6E">
              <w:rPr>
                <w:rFonts w:ascii="Times New Roman" w:hAnsi="Times New Roman"/>
              </w:rPr>
              <w:t>.</w:t>
            </w:r>
          </w:p>
          <w:p w14:paraId="3FB701AB" w14:textId="5EA82278" w:rsidR="009E08E6" w:rsidRPr="00194FD8" w:rsidRDefault="003927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194FD8">
              <w:rPr>
                <w:rFonts w:ascii="Times New Roman" w:hAnsi="Times New Roman"/>
              </w:rPr>
              <w:t>Meals while on approved travel status are up to $</w:t>
            </w:r>
            <w:r w:rsidR="00BB702E">
              <w:rPr>
                <w:rFonts w:ascii="Times New Roman" w:hAnsi="Times New Roman"/>
              </w:rPr>
              <w:t>30</w:t>
            </w:r>
            <w:r w:rsidRPr="00194FD8">
              <w:rPr>
                <w:rFonts w:ascii="Times New Roman" w:hAnsi="Times New Roman"/>
              </w:rPr>
              <w:t xml:space="preserve"> per day</w:t>
            </w:r>
            <w:r w:rsidR="00BB702E" w:rsidRPr="00194FD8">
              <w:rPr>
                <w:rFonts w:ascii="Times New Roman" w:hAnsi="Times New Roman"/>
              </w:rPr>
              <w:t xml:space="preserve"> on the first and last day</w:t>
            </w:r>
            <w:r w:rsidRPr="00194FD8">
              <w:rPr>
                <w:rFonts w:ascii="Times New Roman" w:hAnsi="Times New Roman"/>
              </w:rPr>
              <w:t>, and up to $</w:t>
            </w:r>
            <w:r w:rsidR="006B21CB">
              <w:rPr>
                <w:rFonts w:ascii="Times New Roman" w:hAnsi="Times New Roman"/>
              </w:rPr>
              <w:t>5</w:t>
            </w:r>
            <w:r w:rsidR="006B21CB">
              <w:rPr>
                <w:rFonts w:ascii="Times New Roman" w:hAnsi="Times New Roman"/>
              </w:rPr>
              <w:t xml:space="preserve">0 </w:t>
            </w:r>
            <w:r w:rsidR="00393434">
              <w:rPr>
                <w:rFonts w:ascii="Times New Roman" w:hAnsi="Times New Roman"/>
              </w:rPr>
              <w:t>for full days while on travel status</w:t>
            </w:r>
            <w:r w:rsidR="001D1F6E">
              <w:rPr>
                <w:rFonts w:ascii="Times New Roman" w:hAnsi="Times New Roman"/>
              </w:rPr>
              <w:t>.</w:t>
            </w:r>
            <w:r w:rsidR="00BB702E">
              <w:rPr>
                <w:rFonts w:ascii="Times New Roman" w:hAnsi="Times New Roman"/>
              </w:rPr>
              <w:t xml:space="preserve"> </w:t>
            </w:r>
          </w:p>
          <w:p w14:paraId="6AC7C13B" w14:textId="760A96CE" w:rsidR="003927E6" w:rsidRPr="00652697" w:rsidRDefault="003927E6" w:rsidP="003927E6">
            <w:pPr>
              <w:pStyle w:val="ColorfulList-Accent11"/>
              <w:numPr>
                <w:ilvl w:val="0"/>
                <w:numId w:val="34"/>
              </w:numPr>
              <w:rPr>
                <w:rFonts w:ascii="Times New Roman" w:hAnsi="Times New Roman"/>
                <w:b/>
              </w:rPr>
            </w:pPr>
            <w:r w:rsidRPr="00194FD8">
              <w:rPr>
                <w:rFonts w:ascii="Times New Roman" w:hAnsi="Times New Roman"/>
              </w:rPr>
              <w:t xml:space="preserve">Poster printing for the JU Symposium </w:t>
            </w:r>
            <w:r w:rsidR="006B21CB">
              <w:rPr>
                <w:rFonts w:ascii="Times New Roman" w:hAnsi="Times New Roman"/>
              </w:rPr>
              <w:t>(1 standard-sized poster per project)</w:t>
            </w:r>
          </w:p>
          <w:p w14:paraId="0C4CD28C" w14:textId="77777777" w:rsidR="00652697" w:rsidRPr="00194FD8" w:rsidRDefault="00652697" w:rsidP="00652697">
            <w:pPr>
              <w:pStyle w:val="ColorfulList-Accent11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15" w:type="dxa"/>
            <w:gridSpan w:val="4"/>
          </w:tcPr>
          <w:p w14:paraId="7A35FDBA" w14:textId="77777777" w:rsidR="003927E6" w:rsidRDefault="003927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Student wages</w:t>
            </w:r>
            <w:r w:rsidR="00393434">
              <w:rPr>
                <w:rFonts w:ascii="Times New Roman" w:hAnsi="Times New Roman"/>
              </w:rPr>
              <w:t xml:space="preserve"> or stipend</w:t>
            </w:r>
            <w:r w:rsidR="00C25B8C">
              <w:rPr>
                <w:rFonts w:ascii="Times New Roman" w:hAnsi="Times New Roman"/>
              </w:rPr>
              <w:t>s are no longer allowable under C-JU grants.</w:t>
            </w:r>
          </w:p>
          <w:p w14:paraId="0453C39B" w14:textId="77777777" w:rsidR="00652697" w:rsidRPr="00194FD8" w:rsidRDefault="00652697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Supplemental compensation, including stipends, for faculty or staff</w:t>
            </w:r>
          </w:p>
          <w:p w14:paraId="1C83CEAD" w14:textId="77777777" w:rsidR="009E08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 xml:space="preserve">Food for </w:t>
            </w:r>
            <w:r w:rsidR="003927E6" w:rsidRPr="00194FD8">
              <w:rPr>
                <w:rFonts w:ascii="Times New Roman" w:hAnsi="Times New Roman"/>
              </w:rPr>
              <w:t xml:space="preserve">meetings or conferences </w:t>
            </w:r>
            <w:r w:rsidR="009805B8">
              <w:rPr>
                <w:rFonts w:ascii="Times New Roman" w:hAnsi="Times New Roman"/>
              </w:rPr>
              <w:t>(i.e., not related to</w:t>
            </w:r>
            <w:r w:rsidR="003927E6" w:rsidRPr="00194FD8">
              <w:rPr>
                <w:rFonts w:ascii="Times New Roman" w:hAnsi="Times New Roman"/>
              </w:rPr>
              <w:t xml:space="preserve"> official travel status</w:t>
            </w:r>
            <w:r w:rsidR="009805B8">
              <w:rPr>
                <w:rFonts w:ascii="Times New Roman" w:hAnsi="Times New Roman"/>
              </w:rPr>
              <w:t>)</w:t>
            </w:r>
            <w:r w:rsidRPr="00194FD8">
              <w:rPr>
                <w:rFonts w:ascii="Times New Roman" w:hAnsi="Times New Roman"/>
              </w:rPr>
              <w:t xml:space="preserve">  </w:t>
            </w:r>
          </w:p>
          <w:p w14:paraId="079C93A0" w14:textId="77777777" w:rsidR="009E08E6" w:rsidRPr="00194FD8" w:rsidRDefault="00393434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Entertainment</w:t>
            </w:r>
            <w:r w:rsidR="001D1F6E">
              <w:rPr>
                <w:rFonts w:ascii="Times New Roman" w:hAnsi="Times New Roman"/>
              </w:rPr>
              <w:t>.</w:t>
            </w:r>
          </w:p>
          <w:p w14:paraId="1CD80D43" w14:textId="77777777" w:rsidR="009E08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Gifts, gift cards,</w:t>
            </w:r>
            <w:r w:rsidR="003927E6" w:rsidRPr="00194FD8">
              <w:rPr>
                <w:rFonts w:ascii="Times New Roman" w:hAnsi="Times New Roman"/>
              </w:rPr>
              <w:t xml:space="preserve"> trophies, </w:t>
            </w:r>
            <w:r w:rsidRPr="00194FD8">
              <w:rPr>
                <w:rFonts w:ascii="Times New Roman" w:hAnsi="Times New Roman"/>
              </w:rPr>
              <w:t>or awards</w:t>
            </w:r>
          </w:p>
          <w:p w14:paraId="2781764B" w14:textId="77777777" w:rsidR="009E08E6" w:rsidRPr="00652697" w:rsidRDefault="00652697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652697">
              <w:rPr>
                <w:rFonts w:ascii="Times New Roman" w:hAnsi="Times New Roman"/>
              </w:rPr>
              <w:t>Furniture</w:t>
            </w:r>
            <w:r>
              <w:rPr>
                <w:rFonts w:ascii="Times New Roman" w:hAnsi="Times New Roman"/>
              </w:rPr>
              <w:t xml:space="preserve"> and decorations, including </w:t>
            </w:r>
            <w:r w:rsidR="009E08E6" w:rsidRPr="00652697">
              <w:rPr>
                <w:rFonts w:ascii="Times New Roman" w:hAnsi="Times New Roman"/>
              </w:rPr>
              <w:t>balloons, table centerpieces, etc</w:t>
            </w:r>
            <w:r w:rsidR="001D1F6E">
              <w:rPr>
                <w:rFonts w:ascii="Times New Roman" w:hAnsi="Times New Roman"/>
              </w:rPr>
              <w:t>.</w:t>
            </w:r>
          </w:p>
          <w:p w14:paraId="2CA3E281" w14:textId="77777777" w:rsidR="009E08E6" w:rsidRPr="00194FD8" w:rsidRDefault="009E08E6" w:rsidP="00C25B8C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Advertising expenses</w:t>
            </w:r>
            <w:r w:rsidR="001D1F6E">
              <w:rPr>
                <w:rFonts w:ascii="Times New Roman" w:hAnsi="Times New Roman"/>
              </w:rPr>
              <w:t>.</w:t>
            </w:r>
          </w:p>
          <w:p w14:paraId="26353EBD" w14:textId="77777777" w:rsidR="001D1F6E" w:rsidRDefault="003927E6" w:rsidP="001D1F6E">
            <w:pPr>
              <w:pStyle w:val="ColorfulList-Accent1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</w:rPr>
            </w:pPr>
            <w:r w:rsidRPr="00194FD8">
              <w:rPr>
                <w:rFonts w:ascii="Times New Roman" w:hAnsi="Times New Roman"/>
              </w:rPr>
              <w:t>Boat fuel</w:t>
            </w:r>
            <w:r w:rsidR="001D1F6E">
              <w:rPr>
                <w:rFonts w:ascii="Times New Roman" w:hAnsi="Times New Roman"/>
              </w:rPr>
              <w:t>.</w:t>
            </w:r>
          </w:p>
          <w:p w14:paraId="63B4A443" w14:textId="77777777" w:rsidR="001D1F6E" w:rsidRPr="001D1F6E" w:rsidRDefault="001D1F6E" w:rsidP="001D1F6E">
            <w:pPr>
              <w:pStyle w:val="ColorfulList-Accent11"/>
              <w:spacing w:line="276" w:lineRule="auto"/>
              <w:ind w:left="360"/>
              <w:rPr>
                <w:rFonts w:ascii="Times New Roman" w:hAnsi="Times New Roman"/>
              </w:rPr>
            </w:pPr>
          </w:p>
          <w:p w14:paraId="240E82BF" w14:textId="77777777" w:rsidR="009E08E6" w:rsidRPr="00194FD8" w:rsidRDefault="009E08E6" w:rsidP="003F2434">
            <w:pPr>
              <w:rPr>
                <w:rFonts w:ascii="Times New Roman" w:hAnsi="Times New Roman"/>
                <w:b/>
              </w:rPr>
            </w:pPr>
          </w:p>
        </w:tc>
      </w:tr>
    </w:tbl>
    <w:p w14:paraId="21053194" w14:textId="77777777" w:rsidR="00C25B8C" w:rsidRDefault="00C25B8C" w:rsidP="00BC495C">
      <w:pPr>
        <w:rPr>
          <w:rFonts w:ascii="Times New Roman" w:eastAsia="Calibri" w:hAnsi="Times New Roman"/>
        </w:rPr>
      </w:pPr>
    </w:p>
    <w:p w14:paraId="5F4BB116" w14:textId="77777777" w:rsidR="00F536BB" w:rsidRDefault="00F536BB" w:rsidP="00F536BB">
      <w:pPr>
        <w:pStyle w:val="ColorfulList-Accent11"/>
        <w:numPr>
          <w:ilvl w:val="0"/>
          <w:numId w:val="42"/>
        </w:numPr>
        <w:tabs>
          <w:tab w:val="left" w:pos="21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Submission Instructions:</w:t>
      </w:r>
    </w:p>
    <w:p w14:paraId="75D58D47" w14:textId="77777777" w:rsidR="00C25B8C" w:rsidRPr="007E57CF" w:rsidRDefault="00C25B8C" w:rsidP="00C25B8C">
      <w:pPr>
        <w:pStyle w:val="ColorfulList-Accent11"/>
        <w:tabs>
          <w:tab w:val="left" w:pos="2160"/>
        </w:tabs>
        <w:ind w:left="360"/>
        <w:rPr>
          <w:rFonts w:ascii="Times New Roman" w:hAnsi="Times New Roman"/>
          <w:b/>
          <w:sz w:val="28"/>
        </w:rPr>
      </w:pPr>
    </w:p>
    <w:p w14:paraId="1C99D967" w14:textId="77777777" w:rsidR="002D30E9" w:rsidRPr="006B21CB" w:rsidRDefault="002D30E9" w:rsidP="00C25B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21CB">
        <w:rPr>
          <w:rFonts w:ascii="Times New Roman" w:hAnsi="Times New Roman"/>
          <w:sz w:val="24"/>
          <w:szCs w:val="24"/>
        </w:rPr>
        <w:t>Late submissions will not be accepted.</w:t>
      </w:r>
    </w:p>
    <w:p w14:paraId="5535FA97" w14:textId="77777777" w:rsidR="00013A58" w:rsidRDefault="00013A58" w:rsidP="00C25B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A58">
        <w:rPr>
          <w:rFonts w:ascii="Times New Roman" w:hAnsi="Times New Roman"/>
          <w:sz w:val="24"/>
          <w:szCs w:val="24"/>
        </w:rPr>
        <w:t>It is the responsibility of the applicant</w:t>
      </w:r>
      <w:r>
        <w:rPr>
          <w:rFonts w:ascii="Times New Roman" w:hAnsi="Times New Roman"/>
          <w:sz w:val="24"/>
          <w:szCs w:val="24"/>
        </w:rPr>
        <w:t>s</w:t>
      </w:r>
      <w:r w:rsidRPr="00013A58">
        <w:rPr>
          <w:rFonts w:ascii="Times New Roman" w:hAnsi="Times New Roman"/>
          <w:sz w:val="24"/>
          <w:szCs w:val="24"/>
        </w:rPr>
        <w:t xml:space="preserve"> to ensure that the submitted application includes all required elements of the proposal as well as adheres to program guidelines (page limitations, etc.).</w:t>
      </w:r>
      <w:r w:rsidRPr="00013A58">
        <w:t xml:space="preserve"> </w:t>
      </w:r>
      <w:r w:rsidRPr="00013A58">
        <w:rPr>
          <w:rFonts w:ascii="Times New Roman" w:hAnsi="Times New Roman"/>
          <w:sz w:val="24"/>
          <w:szCs w:val="24"/>
        </w:rPr>
        <w:t>Incomplete applications and those not adhering to the guidelines will be scored accordingly and/or deemed inelig</w:t>
      </w:r>
      <w:r w:rsidR="002D30E9">
        <w:rPr>
          <w:rFonts w:ascii="Times New Roman" w:hAnsi="Times New Roman"/>
          <w:sz w:val="24"/>
          <w:szCs w:val="24"/>
        </w:rPr>
        <w:t>ible for review.</w:t>
      </w:r>
    </w:p>
    <w:p w14:paraId="12DB5936" w14:textId="46BA9AAA" w:rsidR="00C25B8C" w:rsidRDefault="00D96666" w:rsidP="00C25B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A58">
        <w:rPr>
          <w:rFonts w:ascii="Times New Roman" w:hAnsi="Times New Roman"/>
          <w:sz w:val="24"/>
          <w:szCs w:val="24"/>
        </w:rPr>
        <w:t>A</w:t>
      </w:r>
      <w:r w:rsidRPr="003F5F05">
        <w:rPr>
          <w:rFonts w:ascii="Times New Roman" w:hAnsi="Times New Roman"/>
          <w:sz w:val="24"/>
          <w:szCs w:val="24"/>
        </w:rPr>
        <w:t xml:space="preserve">pplication forms must be signed by both the faculty members, their respective Chair, and their respective </w:t>
      </w:r>
      <w:r w:rsidR="00067196">
        <w:rPr>
          <w:rFonts w:ascii="Times New Roman" w:hAnsi="Times New Roman"/>
          <w:sz w:val="24"/>
          <w:szCs w:val="24"/>
        </w:rPr>
        <w:t xml:space="preserve">Dean. </w:t>
      </w:r>
    </w:p>
    <w:p w14:paraId="03FA24BE" w14:textId="77777777" w:rsidR="00C25B8C" w:rsidRDefault="00D96666" w:rsidP="00C25B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5B8C">
        <w:rPr>
          <w:rFonts w:ascii="Times New Roman" w:hAnsi="Times New Roman"/>
          <w:sz w:val="24"/>
          <w:szCs w:val="24"/>
        </w:rPr>
        <w:t xml:space="preserve">Be sure files are PDFs. Attach the Application, the </w:t>
      </w:r>
      <w:r w:rsidR="001D1F6E">
        <w:rPr>
          <w:rFonts w:ascii="Times New Roman" w:hAnsi="Times New Roman"/>
          <w:sz w:val="24"/>
          <w:szCs w:val="24"/>
        </w:rPr>
        <w:t>Narrative</w:t>
      </w:r>
      <w:r w:rsidR="00C826BD">
        <w:rPr>
          <w:rFonts w:ascii="Times New Roman" w:hAnsi="Times New Roman"/>
          <w:sz w:val="24"/>
          <w:szCs w:val="24"/>
        </w:rPr>
        <w:t>,</w:t>
      </w:r>
      <w:r w:rsidRPr="00C25B8C">
        <w:rPr>
          <w:rFonts w:ascii="Times New Roman" w:hAnsi="Times New Roman"/>
          <w:sz w:val="24"/>
          <w:szCs w:val="24"/>
        </w:rPr>
        <w:t xml:space="preserve"> and the Budget as three separate files</w:t>
      </w:r>
      <w:r w:rsidR="003F5F05" w:rsidRPr="00C25B8C">
        <w:rPr>
          <w:rFonts w:ascii="Times New Roman" w:hAnsi="Times New Roman"/>
          <w:sz w:val="24"/>
          <w:szCs w:val="24"/>
        </w:rPr>
        <w:t xml:space="preserve"> in one email.</w:t>
      </w:r>
    </w:p>
    <w:p w14:paraId="2E604260" w14:textId="77777777" w:rsidR="00D96666" w:rsidRPr="00C25B8C" w:rsidRDefault="00BB702E" w:rsidP="00C25B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5B8C">
        <w:rPr>
          <w:rFonts w:ascii="Times New Roman" w:hAnsi="Times New Roman"/>
          <w:sz w:val="24"/>
          <w:szCs w:val="24"/>
        </w:rPr>
        <w:t>Applicant teams submit one email with the three attachments</w:t>
      </w:r>
      <w:r w:rsidR="00D96666" w:rsidRPr="00C25B8C">
        <w:rPr>
          <w:rFonts w:ascii="Times New Roman" w:hAnsi="Times New Roman"/>
          <w:sz w:val="24"/>
          <w:szCs w:val="24"/>
        </w:rPr>
        <w:t xml:space="preserve"> to </w:t>
      </w:r>
      <w:hyperlink r:id="rId11" w:history="1">
        <w:r w:rsidR="00D96666" w:rsidRPr="00C25B8C">
          <w:rPr>
            <w:rStyle w:val="Hyperlink"/>
            <w:rFonts w:ascii="Times New Roman" w:hAnsi="Times New Roman"/>
            <w:sz w:val="24"/>
            <w:szCs w:val="24"/>
          </w:rPr>
          <w:t>ORSP@JU.EDU</w:t>
        </w:r>
      </w:hyperlink>
      <w:r w:rsidR="00D96666" w:rsidRPr="00C25B8C">
        <w:rPr>
          <w:rFonts w:ascii="Times New Roman" w:hAnsi="Times New Roman"/>
          <w:sz w:val="24"/>
          <w:szCs w:val="24"/>
        </w:rPr>
        <w:t xml:space="preserve"> no later than 5</w:t>
      </w:r>
      <w:r w:rsidR="00C52558" w:rsidRPr="00C25B8C">
        <w:rPr>
          <w:rFonts w:ascii="Times New Roman" w:hAnsi="Times New Roman"/>
          <w:sz w:val="24"/>
          <w:szCs w:val="24"/>
        </w:rPr>
        <w:t xml:space="preserve">:00 </w:t>
      </w:r>
      <w:r w:rsidR="00D96666" w:rsidRPr="00C25B8C">
        <w:rPr>
          <w:rFonts w:ascii="Times New Roman" w:hAnsi="Times New Roman"/>
          <w:sz w:val="24"/>
          <w:szCs w:val="24"/>
        </w:rPr>
        <w:t xml:space="preserve">PM on Monday, </w:t>
      </w:r>
      <w:r w:rsidR="004577D1">
        <w:rPr>
          <w:rFonts w:ascii="Times New Roman" w:hAnsi="Times New Roman"/>
          <w:sz w:val="24"/>
          <w:szCs w:val="24"/>
        </w:rPr>
        <w:t>October 14</w:t>
      </w:r>
      <w:r w:rsidR="00D96666" w:rsidRPr="00C25B8C">
        <w:rPr>
          <w:rFonts w:ascii="Times New Roman" w:hAnsi="Times New Roman"/>
          <w:sz w:val="24"/>
          <w:szCs w:val="24"/>
        </w:rPr>
        <w:t>, 2019</w:t>
      </w:r>
      <w:r w:rsidR="00F536BB" w:rsidRPr="00C25B8C">
        <w:rPr>
          <w:rFonts w:ascii="Times New Roman" w:hAnsi="Times New Roman"/>
          <w:sz w:val="24"/>
          <w:szCs w:val="24"/>
        </w:rPr>
        <w:t>.</w:t>
      </w:r>
    </w:p>
    <w:p w14:paraId="3DDF1CF0" w14:textId="77777777" w:rsidR="002D0386" w:rsidRDefault="00C5422F" w:rsidP="00DD5ABC">
      <w:pPr>
        <w:pStyle w:val="ColorfulList-Accent11"/>
        <w:ind w:left="900"/>
        <w:rPr>
          <w:rFonts w:ascii="Times New Roman" w:hAnsi="Times New Roman"/>
        </w:rPr>
      </w:pPr>
      <w:r w:rsidRPr="00194FD8">
        <w:rPr>
          <w:rFonts w:ascii="Times New Roman" w:hAnsi="Times New Roman"/>
        </w:rPr>
        <w:t xml:space="preserve">      </w:t>
      </w:r>
    </w:p>
    <w:p w14:paraId="336608A4" w14:textId="77777777" w:rsidR="00C25B8C" w:rsidRDefault="00C25B8C" w:rsidP="00DD5ABC">
      <w:pPr>
        <w:pStyle w:val="ColorfulList-Accent11"/>
        <w:ind w:left="900"/>
        <w:rPr>
          <w:rFonts w:ascii="Times New Roman" w:hAnsi="Times New Roman"/>
        </w:rPr>
      </w:pPr>
    </w:p>
    <w:p w14:paraId="6C66532B" w14:textId="77777777" w:rsidR="00D838A7" w:rsidRDefault="00D838A7" w:rsidP="00DD5ABC">
      <w:pPr>
        <w:pStyle w:val="ColorfulList-Accent11"/>
        <w:ind w:left="900"/>
        <w:rPr>
          <w:rFonts w:ascii="Times New Roman" w:hAnsi="Times New Roman"/>
        </w:rPr>
      </w:pPr>
    </w:p>
    <w:p w14:paraId="2C917F6D" w14:textId="77777777" w:rsidR="00D838A7" w:rsidRDefault="00D838A7" w:rsidP="00DD5ABC">
      <w:pPr>
        <w:pStyle w:val="ColorfulList-Accent11"/>
        <w:ind w:left="900"/>
        <w:rPr>
          <w:rFonts w:ascii="Times New Roman" w:hAnsi="Times New Roman"/>
        </w:rPr>
      </w:pPr>
    </w:p>
    <w:p w14:paraId="64D2342A" w14:textId="77777777" w:rsidR="00D838A7" w:rsidRDefault="00D838A7" w:rsidP="00DD5ABC">
      <w:pPr>
        <w:pStyle w:val="ColorfulList-Accent11"/>
        <w:ind w:left="900"/>
        <w:rPr>
          <w:rFonts w:ascii="Times New Roman" w:hAnsi="Times New Roman"/>
        </w:rPr>
      </w:pPr>
    </w:p>
    <w:p w14:paraId="6F28189B" w14:textId="77777777" w:rsidR="00FF478F" w:rsidRPr="00194FD8" w:rsidRDefault="00FF478F" w:rsidP="00DD5ABC">
      <w:pPr>
        <w:pStyle w:val="ColorfulList-Accent11"/>
        <w:ind w:left="900"/>
        <w:rPr>
          <w:rFonts w:ascii="Times New Roman" w:hAnsi="Times New Roman"/>
        </w:rPr>
      </w:pPr>
    </w:p>
    <w:p w14:paraId="7044DAFB" w14:textId="77777777" w:rsidR="00DD5ABC" w:rsidRPr="00F536BB" w:rsidRDefault="00F536BB" w:rsidP="00DD5ABC">
      <w:pPr>
        <w:pStyle w:val="ColorfulList-Accent11"/>
        <w:numPr>
          <w:ilvl w:val="0"/>
          <w:numId w:val="42"/>
        </w:numPr>
        <w:tabs>
          <w:tab w:val="left" w:pos="21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 and Scoring:</w:t>
      </w:r>
    </w:p>
    <w:p w14:paraId="1C91C5F3" w14:textId="77777777" w:rsidR="00DD5ABC" w:rsidRPr="00194FD8" w:rsidRDefault="00DD5ABC" w:rsidP="00C25B8C">
      <w:pPr>
        <w:spacing w:line="276" w:lineRule="auto"/>
        <w:contextualSpacing/>
        <w:rPr>
          <w:rFonts w:ascii="Times New Roman" w:hAnsi="Times New Roman"/>
        </w:rPr>
      </w:pPr>
    </w:p>
    <w:p w14:paraId="1F63AB02" w14:textId="77777777" w:rsidR="00DD5ABC" w:rsidRPr="00194FD8" w:rsidRDefault="00DD5ABC" w:rsidP="00C25B8C">
      <w:pPr>
        <w:pStyle w:val="ColorfulList-Accent11"/>
        <w:spacing w:line="276" w:lineRule="auto"/>
        <w:ind w:left="0"/>
        <w:rPr>
          <w:rFonts w:ascii="Times New Roman" w:hAnsi="Times New Roman"/>
        </w:rPr>
      </w:pPr>
      <w:r w:rsidRPr="00194FD8">
        <w:rPr>
          <w:rFonts w:ascii="Times New Roman" w:hAnsi="Times New Roman"/>
        </w:rPr>
        <w:t xml:space="preserve">Upon receipt of each submission, the ORSP will conduct an administrative review to ensure applications are complete, and will then forward the </w:t>
      </w:r>
      <w:r w:rsidR="001D1F6E">
        <w:rPr>
          <w:rFonts w:ascii="Times New Roman" w:hAnsi="Times New Roman"/>
        </w:rPr>
        <w:t>Narrative</w:t>
      </w:r>
      <w:r w:rsidR="00FA497C">
        <w:rPr>
          <w:rFonts w:ascii="Times New Roman" w:hAnsi="Times New Roman"/>
        </w:rPr>
        <w:t xml:space="preserve"> and Budget sections</w:t>
      </w:r>
      <w:r w:rsidRPr="00194FD8">
        <w:rPr>
          <w:rFonts w:ascii="Times New Roman" w:hAnsi="Times New Roman"/>
        </w:rPr>
        <w:t xml:space="preserve"> to the </w:t>
      </w:r>
      <w:r w:rsidR="00393434">
        <w:rPr>
          <w:rFonts w:ascii="Times New Roman" w:hAnsi="Times New Roman"/>
        </w:rPr>
        <w:t>Research Engagement and Academic Pursuits (</w:t>
      </w:r>
      <w:r w:rsidRPr="00194FD8">
        <w:rPr>
          <w:rFonts w:ascii="Times New Roman" w:hAnsi="Times New Roman"/>
        </w:rPr>
        <w:t>REAP</w:t>
      </w:r>
      <w:r w:rsidR="00393434">
        <w:rPr>
          <w:rFonts w:ascii="Times New Roman" w:hAnsi="Times New Roman"/>
        </w:rPr>
        <w:t>)</w:t>
      </w:r>
      <w:r w:rsidRPr="00194FD8">
        <w:rPr>
          <w:rFonts w:ascii="Times New Roman" w:hAnsi="Times New Roman"/>
        </w:rPr>
        <w:t xml:space="preserve"> Committee for a blind</w:t>
      </w:r>
      <w:r w:rsidR="00C645E9">
        <w:rPr>
          <w:rFonts w:ascii="Times New Roman" w:hAnsi="Times New Roman"/>
        </w:rPr>
        <w:t>-</w:t>
      </w:r>
      <w:r w:rsidRPr="00194FD8">
        <w:rPr>
          <w:rFonts w:ascii="Times New Roman" w:hAnsi="Times New Roman"/>
        </w:rPr>
        <w:t>review. Once sco</w:t>
      </w:r>
      <w:r w:rsidR="00C645E9">
        <w:rPr>
          <w:rFonts w:ascii="Times New Roman" w:hAnsi="Times New Roman"/>
        </w:rPr>
        <w:t>ring is</w:t>
      </w:r>
      <w:r w:rsidRPr="00194FD8">
        <w:rPr>
          <w:rFonts w:ascii="Times New Roman" w:hAnsi="Times New Roman"/>
        </w:rPr>
        <w:t xml:space="preserve"> complete, REAP members will have the opportunity to view </w:t>
      </w:r>
      <w:r w:rsidR="003F5F05">
        <w:rPr>
          <w:rFonts w:ascii="Times New Roman" w:hAnsi="Times New Roman"/>
        </w:rPr>
        <w:t>the other</w:t>
      </w:r>
      <w:r w:rsidRPr="00194FD8">
        <w:rPr>
          <w:rFonts w:ascii="Times New Roman" w:hAnsi="Times New Roman"/>
        </w:rPr>
        <w:t xml:space="preserve"> documents for each submission.</w:t>
      </w:r>
    </w:p>
    <w:p w14:paraId="4DA43A40" w14:textId="77777777" w:rsidR="00386974" w:rsidRDefault="00386974" w:rsidP="00C25B8C">
      <w:pPr>
        <w:spacing w:line="276" w:lineRule="auto"/>
        <w:contextualSpacing/>
        <w:rPr>
          <w:rFonts w:ascii="Times New Roman" w:hAnsi="Times New Roman"/>
        </w:rPr>
      </w:pPr>
    </w:p>
    <w:p w14:paraId="305B90E1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REAP Committee will evaluate proposals based on the following criteria:</w:t>
      </w:r>
    </w:p>
    <w:p w14:paraId="43D1C33B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</w:p>
    <w:p w14:paraId="613B90D0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2D30E9">
        <w:rPr>
          <w:rFonts w:ascii="Times New Roman" w:hAnsi="Times New Roman"/>
        </w:rPr>
        <w:t>Adherence to format</w:t>
      </w:r>
      <w:r>
        <w:rPr>
          <w:rFonts w:ascii="Times New Roman" w:hAnsi="Times New Roman"/>
        </w:rPr>
        <w:t xml:space="preserve"> and directions</w:t>
      </w:r>
    </w:p>
    <w:p w14:paraId="452F685C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  <w:r w:rsidRPr="002D30E9">
        <w:rPr>
          <w:rFonts w:ascii="Times New Roman" w:hAnsi="Times New Roman"/>
        </w:rPr>
        <w:t>b. Completeness</w:t>
      </w:r>
      <w:r>
        <w:rPr>
          <w:rFonts w:ascii="Times New Roman" w:hAnsi="Times New Roman"/>
        </w:rPr>
        <w:t xml:space="preserve"> - </w:t>
      </w:r>
      <w:r w:rsidRPr="002D30E9">
        <w:rPr>
          <w:rFonts w:ascii="Times New Roman" w:hAnsi="Times New Roman"/>
        </w:rPr>
        <w:t>including summary of past grants</w:t>
      </w:r>
    </w:p>
    <w:p w14:paraId="46C3615F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  <w:r w:rsidRPr="002D30E9">
        <w:rPr>
          <w:rFonts w:ascii="Times New Roman" w:hAnsi="Times New Roman"/>
        </w:rPr>
        <w:t xml:space="preserve">c. Clarity </w:t>
      </w:r>
    </w:p>
    <w:p w14:paraId="507B4C15" w14:textId="77777777" w:rsidR="002D30E9" w:rsidRDefault="002D30E9" w:rsidP="00C25B8C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C645E9">
        <w:rPr>
          <w:rFonts w:ascii="Times New Roman" w:hAnsi="Times New Roman"/>
        </w:rPr>
        <w:t>Merit -</w:t>
      </w:r>
      <w:r>
        <w:rPr>
          <w:rFonts w:ascii="Times New Roman" w:hAnsi="Times New Roman"/>
        </w:rPr>
        <w:t xml:space="preserve"> </w:t>
      </w:r>
      <w:r w:rsidRPr="002D30E9">
        <w:rPr>
          <w:rFonts w:ascii="Times New Roman" w:hAnsi="Times New Roman"/>
        </w:rPr>
        <w:t>meaning whether the project addresses an important issue, and</w:t>
      </w:r>
      <w:r w:rsidR="00FF478F">
        <w:rPr>
          <w:rFonts w:ascii="Times New Roman" w:hAnsi="Times New Roman"/>
        </w:rPr>
        <w:t xml:space="preserve"> contributes to the goals of the EPIC program</w:t>
      </w:r>
    </w:p>
    <w:p w14:paraId="2522A1EA" w14:textId="77777777" w:rsidR="002D30E9" w:rsidRDefault="00C645E9" w:rsidP="00C25B8C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2D30E9" w:rsidRPr="002D30E9">
        <w:rPr>
          <w:rFonts w:ascii="Times New Roman" w:hAnsi="Times New Roman"/>
        </w:rPr>
        <w:t xml:space="preserve">Likelihood that the project will be completed with intended outcome(s) </w:t>
      </w:r>
    </w:p>
    <w:p w14:paraId="3CAA5125" w14:textId="77777777" w:rsidR="002D30E9" w:rsidRDefault="00C645E9" w:rsidP="00C25B8C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D30E9" w:rsidRPr="002D30E9">
        <w:rPr>
          <w:rFonts w:ascii="Times New Roman" w:hAnsi="Times New Roman"/>
        </w:rPr>
        <w:t>. Whether the methods are appropriate and likely to result in successful and timely outcome(s)</w:t>
      </w:r>
    </w:p>
    <w:sectPr w:rsidR="002D30E9" w:rsidSect="009805B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D450" w14:textId="77777777" w:rsidR="00EA3AB5" w:rsidRDefault="00EA3AB5" w:rsidP="00F0789E">
      <w:r>
        <w:separator/>
      </w:r>
    </w:p>
  </w:endnote>
  <w:endnote w:type="continuationSeparator" w:id="0">
    <w:p w14:paraId="28E16358" w14:textId="77777777" w:rsidR="00EA3AB5" w:rsidRDefault="00EA3AB5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2A1A" w14:textId="554114FF" w:rsidR="00350E7D" w:rsidRPr="002D30E9" w:rsidRDefault="009D2326" w:rsidP="00013A58">
    <w:pPr>
      <w:pStyle w:val="Footer"/>
      <w:jc w:val="center"/>
      <w:rPr>
        <w:rFonts w:ascii="Times New Roman" w:hAnsi="Times New Roman"/>
        <w:sz w:val="22"/>
      </w:rPr>
    </w:pPr>
    <w:r w:rsidRPr="002D30E9">
      <w:rPr>
        <w:rFonts w:ascii="Times New Roman" w:hAnsi="Times New Roman"/>
        <w:sz w:val="18"/>
      </w:rPr>
      <w:t xml:space="preserve">ORSP: Collaborate JU </w:t>
    </w:r>
    <w:r w:rsidR="00C52558" w:rsidRPr="002D30E9">
      <w:rPr>
        <w:rFonts w:ascii="Times New Roman" w:hAnsi="Times New Roman"/>
        <w:sz w:val="18"/>
      </w:rPr>
      <w:t>RFP</w:t>
    </w:r>
    <w:r w:rsidRPr="002D30E9">
      <w:rPr>
        <w:rFonts w:ascii="Times New Roman" w:hAnsi="Times New Roman"/>
        <w:sz w:val="18"/>
      </w:rPr>
      <w:t xml:space="preserve"> </w:t>
    </w:r>
    <w:r w:rsidR="00C52558" w:rsidRPr="002D30E9">
      <w:rPr>
        <w:rFonts w:ascii="Times New Roman" w:hAnsi="Times New Roman"/>
        <w:sz w:val="18"/>
      </w:rPr>
      <w:t>for FY 2020</w:t>
    </w:r>
    <w:r w:rsidR="00B7699B" w:rsidRPr="002D30E9">
      <w:rPr>
        <w:rFonts w:ascii="Times New Roman" w:hAnsi="Times New Roman"/>
        <w:sz w:val="18"/>
      </w:rPr>
      <w:t xml:space="preserve"> </w:t>
    </w:r>
    <w:r w:rsidR="004577D1">
      <w:rPr>
        <w:rFonts w:ascii="Times New Roman" w:hAnsi="Times New Roman"/>
        <w:sz w:val="18"/>
      </w:rPr>
      <w:t xml:space="preserve">Round </w:t>
    </w:r>
    <w:proofErr w:type="gramStart"/>
    <w:r w:rsidR="004577D1">
      <w:rPr>
        <w:rFonts w:ascii="Times New Roman" w:hAnsi="Times New Roman"/>
        <w:sz w:val="18"/>
      </w:rPr>
      <w:t>2  V.</w:t>
    </w:r>
    <w:proofErr w:type="gramEnd"/>
    <w:r w:rsidR="004577D1">
      <w:rPr>
        <w:rFonts w:ascii="Times New Roman" w:hAnsi="Times New Roman"/>
        <w:sz w:val="18"/>
      </w:rPr>
      <w:t xml:space="preserve"> </w:t>
    </w:r>
    <w:r w:rsidR="006B21CB">
      <w:rPr>
        <w:rFonts w:ascii="Times New Roman" w:hAnsi="Times New Roman"/>
        <w:sz w:val="18"/>
      </w:rPr>
      <w:t>9.2</w:t>
    </w:r>
    <w:r w:rsidR="00350E7D" w:rsidRPr="002D30E9">
      <w:rPr>
        <w:rFonts w:ascii="Times New Roman" w:hAnsi="Times New Roman"/>
        <w:sz w:val="18"/>
      </w:rPr>
      <w:t>.19</w:t>
    </w:r>
  </w:p>
  <w:p w14:paraId="1E5A190A" w14:textId="77777777" w:rsidR="00350E7D" w:rsidRPr="002D30E9" w:rsidRDefault="00C52558" w:rsidP="00350E7D">
    <w:pPr>
      <w:jc w:val="center"/>
      <w:rPr>
        <w:rFonts w:ascii="Times New Roman" w:hAnsi="Times New Roman"/>
        <w:sz w:val="20"/>
      </w:rPr>
    </w:pPr>
    <w:r w:rsidRPr="002D30E9">
      <w:rPr>
        <w:rFonts w:ascii="Times New Roman" w:hAnsi="Times New Roman"/>
        <w:sz w:val="16"/>
      </w:rPr>
      <w:t xml:space="preserve">   </w:t>
    </w:r>
    <w:hyperlink r:id="rId1" w:history="1">
      <w:r w:rsidR="00350E7D" w:rsidRPr="002D30E9">
        <w:rPr>
          <w:rFonts w:ascii="Times New Roman" w:hAnsi="Times New Roman"/>
          <w:sz w:val="20"/>
          <w:u w:val="single"/>
        </w:rPr>
        <w:t>ORSP@JU.EDU</w:t>
      </w:r>
    </w:hyperlink>
    <w:r w:rsidR="00350E7D" w:rsidRPr="002D30E9">
      <w:rPr>
        <w:rFonts w:ascii="Times New Roman" w:hAnsi="Times New Roman"/>
        <w:sz w:val="20"/>
      </w:rPr>
      <w:t xml:space="preserve">           </w:t>
    </w:r>
    <w:hyperlink r:id="rId2" w:history="1">
      <w:r w:rsidR="00350E7D" w:rsidRPr="002D30E9">
        <w:rPr>
          <w:rStyle w:val="Hyperlink"/>
          <w:rFonts w:ascii="Times New Roman" w:hAnsi="Times New Roman"/>
          <w:sz w:val="20"/>
        </w:rPr>
        <w:t>https://www.ju.edu/sponsoredprograms</w:t>
      </w:r>
    </w:hyperlink>
  </w:p>
  <w:p w14:paraId="017F5633" w14:textId="77777777" w:rsidR="00F0789E" w:rsidRPr="0063102B" w:rsidRDefault="00F0789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77C5" w14:textId="77777777" w:rsidR="00BE26D2" w:rsidRDefault="00BE26D2" w:rsidP="00BE26D2">
    <w:pPr>
      <w:pStyle w:val="Footer"/>
      <w:jc w:val="center"/>
    </w:pPr>
    <w:r>
      <w:t>Collaborate JU – Introduction to RFP</w:t>
    </w:r>
  </w:p>
  <w:p w14:paraId="68C591F0" w14:textId="77777777" w:rsidR="002D30E9" w:rsidRDefault="002D30E9" w:rsidP="00BE26D2">
    <w:pPr>
      <w:pStyle w:val="Footer"/>
      <w:jc w:val="center"/>
    </w:pPr>
    <w:r>
      <w:t>All project awards</w:t>
    </w:r>
    <w:r w:rsidRPr="002D30E9">
      <w:t xml:space="preserve"> are subject to availability of 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D110" w14:textId="77777777" w:rsidR="00EA3AB5" w:rsidRDefault="00EA3AB5" w:rsidP="00F0789E">
      <w:r>
        <w:separator/>
      </w:r>
    </w:p>
  </w:footnote>
  <w:footnote w:type="continuationSeparator" w:id="0">
    <w:p w14:paraId="14DC70FB" w14:textId="77777777" w:rsidR="00EA3AB5" w:rsidRDefault="00EA3AB5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327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5FDB1C" w14:textId="77777777" w:rsidR="00013A58" w:rsidRDefault="00013A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6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659A6A" w14:textId="77777777" w:rsidR="00013A58" w:rsidRDefault="0001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A4E" w14:textId="77777777" w:rsidR="009F5B05" w:rsidRDefault="00B90ED7">
    <w:pPr>
      <w:pStyle w:val="Header"/>
    </w:pPr>
    <w:r>
      <w:rPr>
        <w:rFonts w:ascii="Times New Roman" w:hAnsi="Times New Roman"/>
        <w:noProof/>
        <w:color w:val="000000" w:themeColor="text1"/>
        <w:sz w:val="40"/>
      </w:rPr>
      <w:drawing>
        <wp:anchor distT="0" distB="0" distL="114300" distR="114300" simplePos="0" relativeHeight="251659264" behindDoc="1" locked="0" layoutInCell="1" allowOverlap="1" wp14:anchorId="71B318B7" wp14:editId="7EC824E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292350" cy="558800"/>
          <wp:effectExtent l="0" t="0" r="0" b="0"/>
          <wp:wrapTight wrapText="bothSides">
            <wp:wrapPolygon edited="0">
              <wp:start x="0" y="0"/>
              <wp:lineTo x="0" y="20618"/>
              <wp:lineTo x="21361" y="20618"/>
              <wp:lineTo x="213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P_Logo_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E75C4" w14:textId="77777777" w:rsidR="00F66135" w:rsidRDefault="00F66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FD6"/>
    <w:multiLevelType w:val="hybridMultilevel"/>
    <w:tmpl w:val="A5289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81E"/>
    <w:multiLevelType w:val="hybridMultilevel"/>
    <w:tmpl w:val="25B6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8F0"/>
    <w:multiLevelType w:val="hybridMultilevel"/>
    <w:tmpl w:val="60EA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11849"/>
    <w:multiLevelType w:val="hybridMultilevel"/>
    <w:tmpl w:val="B538C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4318C"/>
    <w:multiLevelType w:val="hybridMultilevel"/>
    <w:tmpl w:val="0BC033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055B41"/>
    <w:multiLevelType w:val="hybridMultilevel"/>
    <w:tmpl w:val="864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331B"/>
    <w:multiLevelType w:val="hybridMultilevel"/>
    <w:tmpl w:val="F232F222"/>
    <w:lvl w:ilvl="0" w:tplc="F64698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D5F07"/>
    <w:multiLevelType w:val="hybridMultilevel"/>
    <w:tmpl w:val="9C2A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56"/>
    <w:multiLevelType w:val="hybridMultilevel"/>
    <w:tmpl w:val="187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A3E"/>
    <w:multiLevelType w:val="hybridMultilevel"/>
    <w:tmpl w:val="ECAAF594"/>
    <w:lvl w:ilvl="0" w:tplc="FA2023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0B07542">
      <w:start w:val="1"/>
      <w:numFmt w:val="decimal"/>
      <w:lvlText w:val="%3."/>
      <w:lvlJc w:val="right"/>
      <w:pPr>
        <w:ind w:left="180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7677F"/>
    <w:multiLevelType w:val="hybridMultilevel"/>
    <w:tmpl w:val="67E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16B0"/>
    <w:multiLevelType w:val="hybridMultilevel"/>
    <w:tmpl w:val="223A9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D127F"/>
    <w:multiLevelType w:val="hybridMultilevel"/>
    <w:tmpl w:val="8ECC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4715"/>
    <w:multiLevelType w:val="hybridMultilevel"/>
    <w:tmpl w:val="A6220958"/>
    <w:lvl w:ilvl="0" w:tplc="D54E936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0742D"/>
    <w:multiLevelType w:val="hybridMultilevel"/>
    <w:tmpl w:val="673A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4ACA"/>
    <w:multiLevelType w:val="hybridMultilevel"/>
    <w:tmpl w:val="EFAAE644"/>
    <w:lvl w:ilvl="0" w:tplc="9BA829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D7C44"/>
    <w:multiLevelType w:val="hybridMultilevel"/>
    <w:tmpl w:val="E3E09A1C"/>
    <w:lvl w:ilvl="0" w:tplc="90601C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D81"/>
    <w:multiLevelType w:val="hybridMultilevel"/>
    <w:tmpl w:val="5C04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1CDC"/>
    <w:multiLevelType w:val="hybridMultilevel"/>
    <w:tmpl w:val="C0BED86E"/>
    <w:lvl w:ilvl="0" w:tplc="2D8E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1DD"/>
    <w:multiLevelType w:val="hybridMultilevel"/>
    <w:tmpl w:val="4652156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3BD5D01"/>
    <w:multiLevelType w:val="hybridMultilevel"/>
    <w:tmpl w:val="542C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B7558"/>
    <w:multiLevelType w:val="hybridMultilevel"/>
    <w:tmpl w:val="F67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5411"/>
    <w:multiLevelType w:val="hybridMultilevel"/>
    <w:tmpl w:val="68B43CEA"/>
    <w:lvl w:ilvl="0" w:tplc="04ACA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91498"/>
    <w:multiLevelType w:val="hybridMultilevel"/>
    <w:tmpl w:val="840A0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F2306"/>
    <w:multiLevelType w:val="hybridMultilevel"/>
    <w:tmpl w:val="5336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742"/>
    <w:multiLevelType w:val="hybridMultilevel"/>
    <w:tmpl w:val="E9D8848E"/>
    <w:lvl w:ilvl="0" w:tplc="A6DE2D8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9D92E4B"/>
    <w:multiLevelType w:val="hybridMultilevel"/>
    <w:tmpl w:val="67CE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E49DD"/>
    <w:multiLevelType w:val="hybridMultilevel"/>
    <w:tmpl w:val="4EE05C1C"/>
    <w:lvl w:ilvl="0" w:tplc="E09C6B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148F4"/>
    <w:multiLevelType w:val="hybridMultilevel"/>
    <w:tmpl w:val="1A44FACA"/>
    <w:lvl w:ilvl="0" w:tplc="116A73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C01D8"/>
    <w:multiLevelType w:val="hybridMultilevel"/>
    <w:tmpl w:val="EC7AAE94"/>
    <w:lvl w:ilvl="0" w:tplc="04090011">
      <w:start w:val="1"/>
      <w:numFmt w:val="decimal"/>
      <w:lvlText w:val="%1)"/>
      <w:lvlJc w:val="left"/>
      <w:pPr>
        <w:ind w:left="3048" w:hanging="360"/>
      </w:pPr>
    </w:lvl>
    <w:lvl w:ilvl="1" w:tplc="04090019" w:tentative="1">
      <w:start w:val="1"/>
      <w:numFmt w:val="lowerLetter"/>
      <w:lvlText w:val="%2."/>
      <w:lvlJc w:val="left"/>
      <w:pPr>
        <w:ind w:left="3768" w:hanging="360"/>
      </w:pPr>
    </w:lvl>
    <w:lvl w:ilvl="2" w:tplc="0409001B" w:tentative="1">
      <w:start w:val="1"/>
      <w:numFmt w:val="lowerRoman"/>
      <w:lvlText w:val="%3."/>
      <w:lvlJc w:val="right"/>
      <w:pPr>
        <w:ind w:left="4488" w:hanging="180"/>
      </w:pPr>
    </w:lvl>
    <w:lvl w:ilvl="3" w:tplc="0409000F" w:tentative="1">
      <w:start w:val="1"/>
      <w:numFmt w:val="decimal"/>
      <w:lvlText w:val="%4."/>
      <w:lvlJc w:val="left"/>
      <w:pPr>
        <w:ind w:left="5208" w:hanging="360"/>
      </w:pPr>
    </w:lvl>
    <w:lvl w:ilvl="4" w:tplc="04090019" w:tentative="1">
      <w:start w:val="1"/>
      <w:numFmt w:val="lowerLetter"/>
      <w:lvlText w:val="%5."/>
      <w:lvlJc w:val="left"/>
      <w:pPr>
        <w:ind w:left="5928" w:hanging="360"/>
      </w:pPr>
    </w:lvl>
    <w:lvl w:ilvl="5" w:tplc="0409001B" w:tentative="1">
      <w:start w:val="1"/>
      <w:numFmt w:val="lowerRoman"/>
      <w:lvlText w:val="%6."/>
      <w:lvlJc w:val="right"/>
      <w:pPr>
        <w:ind w:left="6648" w:hanging="180"/>
      </w:pPr>
    </w:lvl>
    <w:lvl w:ilvl="6" w:tplc="0409000F" w:tentative="1">
      <w:start w:val="1"/>
      <w:numFmt w:val="decimal"/>
      <w:lvlText w:val="%7."/>
      <w:lvlJc w:val="left"/>
      <w:pPr>
        <w:ind w:left="7368" w:hanging="360"/>
      </w:pPr>
    </w:lvl>
    <w:lvl w:ilvl="7" w:tplc="04090019" w:tentative="1">
      <w:start w:val="1"/>
      <w:numFmt w:val="lowerLetter"/>
      <w:lvlText w:val="%8."/>
      <w:lvlJc w:val="left"/>
      <w:pPr>
        <w:ind w:left="8088" w:hanging="360"/>
      </w:pPr>
    </w:lvl>
    <w:lvl w:ilvl="8" w:tplc="040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 w15:restartNumberingAfterBreak="0">
    <w:nsid w:val="602A6BEE"/>
    <w:multiLevelType w:val="hybridMultilevel"/>
    <w:tmpl w:val="BDAC06D8"/>
    <w:lvl w:ilvl="0" w:tplc="2D8E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35F3"/>
    <w:multiLevelType w:val="hybridMultilevel"/>
    <w:tmpl w:val="471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5B7E"/>
    <w:multiLevelType w:val="hybridMultilevel"/>
    <w:tmpl w:val="5CD28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A4343B"/>
    <w:multiLevelType w:val="hybridMultilevel"/>
    <w:tmpl w:val="FD4CEB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22D04"/>
    <w:multiLevelType w:val="hybridMultilevel"/>
    <w:tmpl w:val="6B4C9F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7FB4E5F"/>
    <w:multiLevelType w:val="multilevel"/>
    <w:tmpl w:val="C49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D3FB0"/>
    <w:multiLevelType w:val="hybridMultilevel"/>
    <w:tmpl w:val="1DD6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5ACD"/>
    <w:multiLevelType w:val="hybridMultilevel"/>
    <w:tmpl w:val="4A30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E23BD"/>
    <w:multiLevelType w:val="hybridMultilevel"/>
    <w:tmpl w:val="807A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54B8"/>
    <w:multiLevelType w:val="hybridMultilevel"/>
    <w:tmpl w:val="D87A669C"/>
    <w:lvl w:ilvl="0" w:tplc="D4925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407E0"/>
    <w:multiLevelType w:val="multilevel"/>
    <w:tmpl w:val="B470D140"/>
    <w:lvl w:ilvl="0">
      <w:start w:val="201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1B21308"/>
    <w:multiLevelType w:val="hybridMultilevel"/>
    <w:tmpl w:val="79EC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51F0C"/>
    <w:multiLevelType w:val="hybridMultilevel"/>
    <w:tmpl w:val="AFF0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70F"/>
    <w:multiLevelType w:val="hybridMultilevel"/>
    <w:tmpl w:val="D2267258"/>
    <w:lvl w:ilvl="0" w:tplc="2D8E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971F0"/>
    <w:multiLevelType w:val="hybridMultilevel"/>
    <w:tmpl w:val="9D7AF4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9742AED"/>
    <w:multiLevelType w:val="hybridMultilevel"/>
    <w:tmpl w:val="D2267258"/>
    <w:lvl w:ilvl="0" w:tplc="2D8E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3"/>
  </w:num>
  <w:num w:numId="5">
    <w:abstractNumId w:val="29"/>
  </w:num>
  <w:num w:numId="6">
    <w:abstractNumId w:val="19"/>
  </w:num>
  <w:num w:numId="7">
    <w:abstractNumId w:val="33"/>
  </w:num>
  <w:num w:numId="8">
    <w:abstractNumId w:val="34"/>
  </w:num>
  <w:num w:numId="9">
    <w:abstractNumId w:val="3"/>
  </w:num>
  <w:num w:numId="10">
    <w:abstractNumId w:val="24"/>
  </w:num>
  <w:num w:numId="11">
    <w:abstractNumId w:val="28"/>
  </w:num>
  <w:num w:numId="12">
    <w:abstractNumId w:val="0"/>
  </w:num>
  <w:num w:numId="13">
    <w:abstractNumId w:val="41"/>
  </w:num>
  <w:num w:numId="14">
    <w:abstractNumId w:val="14"/>
  </w:num>
  <w:num w:numId="15">
    <w:abstractNumId w:val="42"/>
  </w:num>
  <w:num w:numId="16">
    <w:abstractNumId w:val="26"/>
  </w:num>
  <w:num w:numId="17">
    <w:abstractNumId w:val="37"/>
  </w:num>
  <w:num w:numId="18">
    <w:abstractNumId w:val="27"/>
  </w:num>
  <w:num w:numId="19">
    <w:abstractNumId w:val="7"/>
  </w:num>
  <w:num w:numId="20">
    <w:abstractNumId w:val="36"/>
  </w:num>
  <w:num w:numId="21">
    <w:abstractNumId w:val="20"/>
  </w:num>
  <w:num w:numId="22">
    <w:abstractNumId w:val="40"/>
  </w:num>
  <w:num w:numId="23">
    <w:abstractNumId w:val="38"/>
  </w:num>
  <w:num w:numId="24">
    <w:abstractNumId w:val="16"/>
  </w:num>
  <w:num w:numId="25">
    <w:abstractNumId w:val="17"/>
  </w:num>
  <w:num w:numId="26">
    <w:abstractNumId w:val="1"/>
  </w:num>
  <w:num w:numId="27">
    <w:abstractNumId w:val="32"/>
  </w:num>
  <w:num w:numId="28">
    <w:abstractNumId w:val="43"/>
  </w:num>
  <w:num w:numId="29">
    <w:abstractNumId w:val="12"/>
  </w:num>
  <w:num w:numId="30">
    <w:abstractNumId w:val="25"/>
  </w:num>
  <w:num w:numId="31">
    <w:abstractNumId w:val="39"/>
  </w:num>
  <w:num w:numId="32">
    <w:abstractNumId w:val="11"/>
  </w:num>
  <w:num w:numId="33">
    <w:abstractNumId w:val="45"/>
  </w:num>
  <w:num w:numId="34">
    <w:abstractNumId w:val="2"/>
  </w:num>
  <w:num w:numId="35">
    <w:abstractNumId w:val="18"/>
  </w:num>
  <w:num w:numId="36">
    <w:abstractNumId w:val="30"/>
  </w:num>
  <w:num w:numId="37">
    <w:abstractNumId w:val="31"/>
  </w:num>
  <w:num w:numId="38">
    <w:abstractNumId w:val="10"/>
  </w:num>
  <w:num w:numId="39">
    <w:abstractNumId w:val="5"/>
  </w:num>
  <w:num w:numId="40">
    <w:abstractNumId w:val="8"/>
  </w:num>
  <w:num w:numId="41">
    <w:abstractNumId w:val="21"/>
  </w:num>
  <w:num w:numId="42">
    <w:abstractNumId w:val="6"/>
  </w:num>
  <w:num w:numId="43">
    <w:abstractNumId w:val="44"/>
  </w:num>
  <w:num w:numId="44">
    <w:abstractNumId w:val="13"/>
  </w:num>
  <w:num w:numId="45">
    <w:abstractNumId w:val="35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0234B"/>
    <w:rsid w:val="00013A58"/>
    <w:rsid w:val="000155AE"/>
    <w:rsid w:val="00015E25"/>
    <w:rsid w:val="00017CC7"/>
    <w:rsid w:val="00020774"/>
    <w:rsid w:val="00033436"/>
    <w:rsid w:val="00036042"/>
    <w:rsid w:val="00061866"/>
    <w:rsid w:val="00066736"/>
    <w:rsid w:val="00067196"/>
    <w:rsid w:val="00073F5B"/>
    <w:rsid w:val="000921C1"/>
    <w:rsid w:val="000A464A"/>
    <w:rsid w:val="000A5B80"/>
    <w:rsid w:val="000A7888"/>
    <w:rsid w:val="000B10BB"/>
    <w:rsid w:val="000B31B2"/>
    <w:rsid w:val="000B53A2"/>
    <w:rsid w:val="000E14DD"/>
    <w:rsid w:val="000E2AFF"/>
    <w:rsid w:val="000E62C6"/>
    <w:rsid w:val="00101DB4"/>
    <w:rsid w:val="00103679"/>
    <w:rsid w:val="001056F4"/>
    <w:rsid w:val="0011151F"/>
    <w:rsid w:val="00112E94"/>
    <w:rsid w:val="0013345A"/>
    <w:rsid w:val="00133B0F"/>
    <w:rsid w:val="00152832"/>
    <w:rsid w:val="00162520"/>
    <w:rsid w:val="00173049"/>
    <w:rsid w:val="0017754F"/>
    <w:rsid w:val="00194FD8"/>
    <w:rsid w:val="001952C0"/>
    <w:rsid w:val="001A0ECF"/>
    <w:rsid w:val="001B2D46"/>
    <w:rsid w:val="001D1F6E"/>
    <w:rsid w:val="001D29BF"/>
    <w:rsid w:val="001E7580"/>
    <w:rsid w:val="001F6CA5"/>
    <w:rsid w:val="001F6FAD"/>
    <w:rsid w:val="00203808"/>
    <w:rsid w:val="00215AFC"/>
    <w:rsid w:val="00215D94"/>
    <w:rsid w:val="00235BAD"/>
    <w:rsid w:val="00274709"/>
    <w:rsid w:val="00295338"/>
    <w:rsid w:val="002957E8"/>
    <w:rsid w:val="002C002C"/>
    <w:rsid w:val="002C5C45"/>
    <w:rsid w:val="002C5D32"/>
    <w:rsid w:val="002D00B1"/>
    <w:rsid w:val="002D0386"/>
    <w:rsid w:val="002D04EB"/>
    <w:rsid w:val="002D30E9"/>
    <w:rsid w:val="002D3BE4"/>
    <w:rsid w:val="002E11C7"/>
    <w:rsid w:val="002E4496"/>
    <w:rsid w:val="002E615F"/>
    <w:rsid w:val="002F1EC8"/>
    <w:rsid w:val="003026D6"/>
    <w:rsid w:val="00316DA8"/>
    <w:rsid w:val="0032260C"/>
    <w:rsid w:val="003268B5"/>
    <w:rsid w:val="00333267"/>
    <w:rsid w:val="00341DC2"/>
    <w:rsid w:val="00344083"/>
    <w:rsid w:val="00345F83"/>
    <w:rsid w:val="0035020E"/>
    <w:rsid w:val="00350E7D"/>
    <w:rsid w:val="00355166"/>
    <w:rsid w:val="003558C3"/>
    <w:rsid w:val="003579AB"/>
    <w:rsid w:val="00370EBC"/>
    <w:rsid w:val="0037257A"/>
    <w:rsid w:val="00375B34"/>
    <w:rsid w:val="003767E0"/>
    <w:rsid w:val="00386974"/>
    <w:rsid w:val="00390F99"/>
    <w:rsid w:val="003927E6"/>
    <w:rsid w:val="00393434"/>
    <w:rsid w:val="003B206E"/>
    <w:rsid w:val="003B73A3"/>
    <w:rsid w:val="003C586A"/>
    <w:rsid w:val="003E0658"/>
    <w:rsid w:val="003F4179"/>
    <w:rsid w:val="003F4B56"/>
    <w:rsid w:val="003F5F05"/>
    <w:rsid w:val="003F70CB"/>
    <w:rsid w:val="004002C8"/>
    <w:rsid w:val="00400BFE"/>
    <w:rsid w:val="004051D5"/>
    <w:rsid w:val="00420DDD"/>
    <w:rsid w:val="004231C4"/>
    <w:rsid w:val="00432614"/>
    <w:rsid w:val="00434558"/>
    <w:rsid w:val="00445216"/>
    <w:rsid w:val="004455DB"/>
    <w:rsid w:val="00454BE4"/>
    <w:rsid w:val="004577D1"/>
    <w:rsid w:val="00460016"/>
    <w:rsid w:val="00461175"/>
    <w:rsid w:val="00463B1D"/>
    <w:rsid w:val="004641C5"/>
    <w:rsid w:val="0047284D"/>
    <w:rsid w:val="004817C2"/>
    <w:rsid w:val="0049386F"/>
    <w:rsid w:val="00497602"/>
    <w:rsid w:val="004D7A6D"/>
    <w:rsid w:val="004E2A49"/>
    <w:rsid w:val="004E3DB8"/>
    <w:rsid w:val="004E7CDF"/>
    <w:rsid w:val="0050490E"/>
    <w:rsid w:val="00520081"/>
    <w:rsid w:val="005202B6"/>
    <w:rsid w:val="005206EE"/>
    <w:rsid w:val="00521A25"/>
    <w:rsid w:val="005226F0"/>
    <w:rsid w:val="005252E4"/>
    <w:rsid w:val="00526432"/>
    <w:rsid w:val="005373AA"/>
    <w:rsid w:val="0054042B"/>
    <w:rsid w:val="00547305"/>
    <w:rsid w:val="00547359"/>
    <w:rsid w:val="00560CF3"/>
    <w:rsid w:val="00577F72"/>
    <w:rsid w:val="005B0A49"/>
    <w:rsid w:val="005B0E76"/>
    <w:rsid w:val="005C6C5E"/>
    <w:rsid w:val="005D60BC"/>
    <w:rsid w:val="005F4919"/>
    <w:rsid w:val="0060073D"/>
    <w:rsid w:val="00602D1D"/>
    <w:rsid w:val="006113B9"/>
    <w:rsid w:val="00616EF4"/>
    <w:rsid w:val="00621D3F"/>
    <w:rsid w:val="00627FB7"/>
    <w:rsid w:val="0063102B"/>
    <w:rsid w:val="00632F39"/>
    <w:rsid w:val="00637C70"/>
    <w:rsid w:val="0064229C"/>
    <w:rsid w:val="00652697"/>
    <w:rsid w:val="00656307"/>
    <w:rsid w:val="00663BA1"/>
    <w:rsid w:val="00670CF0"/>
    <w:rsid w:val="006767C9"/>
    <w:rsid w:val="00685485"/>
    <w:rsid w:val="00693DFA"/>
    <w:rsid w:val="006A2285"/>
    <w:rsid w:val="006B14CF"/>
    <w:rsid w:val="006B21CB"/>
    <w:rsid w:val="006B7E8E"/>
    <w:rsid w:val="006C73EF"/>
    <w:rsid w:val="006F47CC"/>
    <w:rsid w:val="006F5B67"/>
    <w:rsid w:val="00717334"/>
    <w:rsid w:val="007215E1"/>
    <w:rsid w:val="00723A17"/>
    <w:rsid w:val="00745232"/>
    <w:rsid w:val="00773B41"/>
    <w:rsid w:val="00773F19"/>
    <w:rsid w:val="00774E2D"/>
    <w:rsid w:val="00774ED9"/>
    <w:rsid w:val="007820C8"/>
    <w:rsid w:val="00782AA2"/>
    <w:rsid w:val="007956BF"/>
    <w:rsid w:val="00797EFF"/>
    <w:rsid w:val="007A5601"/>
    <w:rsid w:val="007B2495"/>
    <w:rsid w:val="007B3224"/>
    <w:rsid w:val="007B32FA"/>
    <w:rsid w:val="007B541F"/>
    <w:rsid w:val="007B5605"/>
    <w:rsid w:val="007B7637"/>
    <w:rsid w:val="007D1750"/>
    <w:rsid w:val="007D47D8"/>
    <w:rsid w:val="007E4E1F"/>
    <w:rsid w:val="007E57CF"/>
    <w:rsid w:val="007F390F"/>
    <w:rsid w:val="007F3ED6"/>
    <w:rsid w:val="00802847"/>
    <w:rsid w:val="008238CA"/>
    <w:rsid w:val="00830847"/>
    <w:rsid w:val="00843BF9"/>
    <w:rsid w:val="0084758E"/>
    <w:rsid w:val="00851A7E"/>
    <w:rsid w:val="008736C9"/>
    <w:rsid w:val="00886360"/>
    <w:rsid w:val="00893E21"/>
    <w:rsid w:val="008946E3"/>
    <w:rsid w:val="00897860"/>
    <w:rsid w:val="00897934"/>
    <w:rsid w:val="008A3B38"/>
    <w:rsid w:val="008A4066"/>
    <w:rsid w:val="008B3DAA"/>
    <w:rsid w:val="008C7F07"/>
    <w:rsid w:val="008F0CBF"/>
    <w:rsid w:val="008F226D"/>
    <w:rsid w:val="008F25F2"/>
    <w:rsid w:val="00905B6B"/>
    <w:rsid w:val="00911296"/>
    <w:rsid w:val="00911878"/>
    <w:rsid w:val="00927CA3"/>
    <w:rsid w:val="00931A61"/>
    <w:rsid w:val="0094527D"/>
    <w:rsid w:val="009565CD"/>
    <w:rsid w:val="009805B8"/>
    <w:rsid w:val="009808A1"/>
    <w:rsid w:val="00990241"/>
    <w:rsid w:val="009A5581"/>
    <w:rsid w:val="009A5E08"/>
    <w:rsid w:val="009B09B9"/>
    <w:rsid w:val="009B194A"/>
    <w:rsid w:val="009B48D2"/>
    <w:rsid w:val="009D2326"/>
    <w:rsid w:val="009D3C97"/>
    <w:rsid w:val="009E08E6"/>
    <w:rsid w:val="009E1933"/>
    <w:rsid w:val="009E4C21"/>
    <w:rsid w:val="009E6A17"/>
    <w:rsid w:val="009E7D3A"/>
    <w:rsid w:val="009F5B05"/>
    <w:rsid w:val="009F61D1"/>
    <w:rsid w:val="00A119C1"/>
    <w:rsid w:val="00A16797"/>
    <w:rsid w:val="00A22459"/>
    <w:rsid w:val="00A23120"/>
    <w:rsid w:val="00A31CB7"/>
    <w:rsid w:val="00A44C5A"/>
    <w:rsid w:val="00A44E05"/>
    <w:rsid w:val="00A44EC6"/>
    <w:rsid w:val="00A53960"/>
    <w:rsid w:val="00A570E0"/>
    <w:rsid w:val="00A61B0B"/>
    <w:rsid w:val="00A66FA8"/>
    <w:rsid w:val="00A70711"/>
    <w:rsid w:val="00A76402"/>
    <w:rsid w:val="00A81153"/>
    <w:rsid w:val="00A87E7B"/>
    <w:rsid w:val="00A95368"/>
    <w:rsid w:val="00AA3500"/>
    <w:rsid w:val="00AA47F9"/>
    <w:rsid w:val="00AB2816"/>
    <w:rsid w:val="00AB6409"/>
    <w:rsid w:val="00AC2AE7"/>
    <w:rsid w:val="00AC69A6"/>
    <w:rsid w:val="00AD00C2"/>
    <w:rsid w:val="00AD792E"/>
    <w:rsid w:val="00AE19E0"/>
    <w:rsid w:val="00AF0DD8"/>
    <w:rsid w:val="00B04B8A"/>
    <w:rsid w:val="00B17730"/>
    <w:rsid w:val="00B251EE"/>
    <w:rsid w:val="00B26984"/>
    <w:rsid w:val="00B26D5C"/>
    <w:rsid w:val="00B3009D"/>
    <w:rsid w:val="00B602BE"/>
    <w:rsid w:val="00B6546D"/>
    <w:rsid w:val="00B67E58"/>
    <w:rsid w:val="00B7699B"/>
    <w:rsid w:val="00B90ED7"/>
    <w:rsid w:val="00B91163"/>
    <w:rsid w:val="00BA66FC"/>
    <w:rsid w:val="00BA7216"/>
    <w:rsid w:val="00BB54D6"/>
    <w:rsid w:val="00BB702E"/>
    <w:rsid w:val="00BC08BE"/>
    <w:rsid w:val="00BC495C"/>
    <w:rsid w:val="00BD129F"/>
    <w:rsid w:val="00BD32F4"/>
    <w:rsid w:val="00BD3507"/>
    <w:rsid w:val="00BD48B8"/>
    <w:rsid w:val="00BE26D2"/>
    <w:rsid w:val="00BE30EA"/>
    <w:rsid w:val="00BF37CE"/>
    <w:rsid w:val="00BF4B0E"/>
    <w:rsid w:val="00BF6F78"/>
    <w:rsid w:val="00C01F0E"/>
    <w:rsid w:val="00C111C0"/>
    <w:rsid w:val="00C173DD"/>
    <w:rsid w:val="00C25B8C"/>
    <w:rsid w:val="00C276DD"/>
    <w:rsid w:val="00C36D1C"/>
    <w:rsid w:val="00C438DB"/>
    <w:rsid w:val="00C4557E"/>
    <w:rsid w:val="00C52558"/>
    <w:rsid w:val="00C5422F"/>
    <w:rsid w:val="00C55896"/>
    <w:rsid w:val="00C55CEC"/>
    <w:rsid w:val="00C6087A"/>
    <w:rsid w:val="00C630EE"/>
    <w:rsid w:val="00C645E9"/>
    <w:rsid w:val="00C67385"/>
    <w:rsid w:val="00C72FBE"/>
    <w:rsid w:val="00C8064C"/>
    <w:rsid w:val="00C826BD"/>
    <w:rsid w:val="00C919A3"/>
    <w:rsid w:val="00CB1D17"/>
    <w:rsid w:val="00CE1A7C"/>
    <w:rsid w:val="00CE1B03"/>
    <w:rsid w:val="00CF0DC9"/>
    <w:rsid w:val="00CF1C93"/>
    <w:rsid w:val="00CF2ABD"/>
    <w:rsid w:val="00CF3AB2"/>
    <w:rsid w:val="00CF5A73"/>
    <w:rsid w:val="00CF7F39"/>
    <w:rsid w:val="00D000D8"/>
    <w:rsid w:val="00D0577F"/>
    <w:rsid w:val="00D11D61"/>
    <w:rsid w:val="00D12E02"/>
    <w:rsid w:val="00D34BDD"/>
    <w:rsid w:val="00D40313"/>
    <w:rsid w:val="00D42F40"/>
    <w:rsid w:val="00D46D5A"/>
    <w:rsid w:val="00D471BE"/>
    <w:rsid w:val="00D5060F"/>
    <w:rsid w:val="00D50E1C"/>
    <w:rsid w:val="00D615E5"/>
    <w:rsid w:val="00D61A03"/>
    <w:rsid w:val="00D65C5C"/>
    <w:rsid w:val="00D7070D"/>
    <w:rsid w:val="00D719D3"/>
    <w:rsid w:val="00D74BFB"/>
    <w:rsid w:val="00D765DE"/>
    <w:rsid w:val="00D7711D"/>
    <w:rsid w:val="00D838A7"/>
    <w:rsid w:val="00D84955"/>
    <w:rsid w:val="00D96666"/>
    <w:rsid w:val="00DA13BB"/>
    <w:rsid w:val="00DA56E9"/>
    <w:rsid w:val="00DA6B1C"/>
    <w:rsid w:val="00DB675B"/>
    <w:rsid w:val="00DB6CE0"/>
    <w:rsid w:val="00DC1D87"/>
    <w:rsid w:val="00DC413E"/>
    <w:rsid w:val="00DD232A"/>
    <w:rsid w:val="00DD5ABC"/>
    <w:rsid w:val="00E131B8"/>
    <w:rsid w:val="00E13D1C"/>
    <w:rsid w:val="00E1798B"/>
    <w:rsid w:val="00E306F2"/>
    <w:rsid w:val="00E30CDB"/>
    <w:rsid w:val="00E563BF"/>
    <w:rsid w:val="00E70FE1"/>
    <w:rsid w:val="00E85EC4"/>
    <w:rsid w:val="00E940D8"/>
    <w:rsid w:val="00EA2A20"/>
    <w:rsid w:val="00EA3AB5"/>
    <w:rsid w:val="00EA7614"/>
    <w:rsid w:val="00EB1FC0"/>
    <w:rsid w:val="00EB6D84"/>
    <w:rsid w:val="00EC44EA"/>
    <w:rsid w:val="00EC4E78"/>
    <w:rsid w:val="00ED327D"/>
    <w:rsid w:val="00ED32D6"/>
    <w:rsid w:val="00ED6699"/>
    <w:rsid w:val="00EE6AF4"/>
    <w:rsid w:val="00F028F5"/>
    <w:rsid w:val="00F02CE7"/>
    <w:rsid w:val="00F0789E"/>
    <w:rsid w:val="00F13ECA"/>
    <w:rsid w:val="00F25444"/>
    <w:rsid w:val="00F25498"/>
    <w:rsid w:val="00F30AB2"/>
    <w:rsid w:val="00F30FBC"/>
    <w:rsid w:val="00F376DF"/>
    <w:rsid w:val="00F43FE1"/>
    <w:rsid w:val="00F475A6"/>
    <w:rsid w:val="00F536BB"/>
    <w:rsid w:val="00F66135"/>
    <w:rsid w:val="00F96C90"/>
    <w:rsid w:val="00FA497C"/>
    <w:rsid w:val="00FB1438"/>
    <w:rsid w:val="00FC088A"/>
    <w:rsid w:val="00FC2719"/>
    <w:rsid w:val="00FC3C0D"/>
    <w:rsid w:val="00FC475E"/>
    <w:rsid w:val="00FD7E69"/>
    <w:rsid w:val="00FE20AE"/>
    <w:rsid w:val="00FE5F4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F6497"/>
  <w15:chartTrackingRefBased/>
  <w15:docId w15:val="{6588E74D-D63B-6344-A578-83C11ED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22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0DC9"/>
    <w:rPr>
      <w:b/>
      <w:bCs/>
    </w:rPr>
  </w:style>
  <w:style w:type="character" w:customStyle="1" w:styleId="apple-converted-space">
    <w:name w:val="apple-converted-space"/>
    <w:basedOn w:val="DefaultParagraphFont"/>
    <w:rsid w:val="00CF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SP@J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cmeek@j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vot.proquest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.edu/sponsoredprograms" TargetMode="External"/><Relationship Id="rId1" Type="http://schemas.openxmlformats.org/officeDocument/2006/relationships/hyperlink" Target="mailto:ORSP@J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72A1-070B-6F41-9356-C49245A0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13355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2019-03-06T19:48:00Z</cp:lastPrinted>
  <dcterms:created xsi:type="dcterms:W3CDTF">2019-09-02T19:04:00Z</dcterms:created>
  <dcterms:modified xsi:type="dcterms:W3CDTF">2019-09-02T19:04:00Z</dcterms:modified>
</cp:coreProperties>
</file>