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1B00" w14:textId="16DF683E" w:rsidR="004E7CDF" w:rsidRPr="00B14E19" w:rsidRDefault="004E7CDF" w:rsidP="005D60BC">
      <w:pPr>
        <w:pStyle w:val="NoSpacing"/>
        <w:rPr>
          <w:rFonts w:ascii="Georgia" w:hAnsi="Georgia" w:cs="Calibri"/>
          <w:b/>
        </w:rPr>
      </w:pPr>
    </w:p>
    <w:p w14:paraId="178CD20D" w14:textId="13AEC63A" w:rsidR="004D7A6D" w:rsidRPr="005D60BC" w:rsidRDefault="00460E47" w:rsidP="005D60BC">
      <w:pPr>
        <w:jc w:val="center"/>
        <w:rPr>
          <w:rFonts w:ascii="Georgia" w:hAnsi="Georgia" w:cs="Calibri"/>
          <w:b/>
        </w:rPr>
      </w:pPr>
      <w:r w:rsidRPr="00B14E19">
        <w:rPr>
          <w:rFonts w:ascii="Georgia" w:hAnsi="Georgia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46564" wp14:editId="75913456">
                <wp:simplePos x="0" y="0"/>
                <wp:positionH relativeFrom="column">
                  <wp:posOffset>166370</wp:posOffset>
                </wp:positionH>
                <wp:positionV relativeFrom="paragraph">
                  <wp:posOffset>49530</wp:posOffset>
                </wp:positionV>
                <wp:extent cx="5588000" cy="9017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6BEF" w14:textId="14131B90" w:rsidR="008238CA" w:rsidRPr="00EF7595" w:rsidRDefault="00562207" w:rsidP="008238C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EF7595">
                              <w:rPr>
                                <w:rFonts w:ascii="Georgia" w:hAnsi="Georgia"/>
                                <w:sz w:val="36"/>
                                <w:szCs w:val="32"/>
                                <w:u w:val="single"/>
                              </w:rPr>
                              <w:t>Summer of Scholarship (SOS</w:t>
                            </w:r>
                            <w:r w:rsidR="000B1406" w:rsidRPr="00EF7595">
                              <w:rPr>
                                <w:rFonts w:ascii="Georgia" w:hAnsi="Georgia"/>
                                <w:sz w:val="36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09668AD0" w14:textId="73DBCA5E" w:rsidR="000B1406" w:rsidRPr="00AA0348" w:rsidRDefault="00B14E19" w:rsidP="008238C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</w:pPr>
                            <w:r w:rsidRPr="00AA0348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>20</w:t>
                            </w:r>
                            <w:r w:rsidR="00D853E1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>2</w:t>
                            </w:r>
                            <w:r w:rsidR="00E84734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>3</w:t>
                            </w:r>
                            <w:r w:rsidRPr="00AA0348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0B1406" w:rsidRPr="00AA0348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 xml:space="preserve">Faculty </w:t>
                            </w:r>
                            <w:r w:rsidR="00460E47">
                              <w:rPr>
                                <w:rFonts w:ascii="Georgia" w:hAnsi="Georgia"/>
                                <w:sz w:val="36"/>
                                <w:szCs w:val="32"/>
                              </w:rPr>
                              <w:t>SOS</w:t>
                            </w:r>
                          </w:p>
                          <w:p w14:paraId="12DCCE1C" w14:textId="77777777" w:rsidR="008238CA" w:rsidRDefault="008238CA" w:rsidP="005D60BC">
                            <w:pPr>
                              <w:pStyle w:val="NoSpacing"/>
                              <w:jc w:val="center"/>
                            </w:pPr>
                            <w:r w:rsidRPr="00BC08BE">
                              <w:rPr>
                                <w:rFonts w:ascii="Georgia" w:hAnsi="Georgia"/>
                                <w:color w:val="538135"/>
                                <w:sz w:val="36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465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.1pt;margin-top:3.9pt;width:440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" stroked="f">
                <v:path arrowok="t"/>
                <v:textbox>
                  <w:txbxContent>
                    <w:p w14:paraId="5BC06BEF" w14:textId="14131B90" w:rsidR="008238CA" w:rsidRPr="00EF7595" w:rsidRDefault="00562207" w:rsidP="008238C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2"/>
                          <w:u w:val="single"/>
                        </w:rPr>
                      </w:pPr>
                      <w:r w:rsidRPr="00EF7595">
                        <w:rPr>
                          <w:rFonts w:ascii="Georgia" w:hAnsi="Georgia"/>
                          <w:sz w:val="36"/>
                          <w:szCs w:val="32"/>
                          <w:u w:val="single"/>
                        </w:rPr>
                        <w:t>Summer of Scholarship (SOS</w:t>
                      </w:r>
                      <w:r w:rsidR="000B1406" w:rsidRPr="00EF7595">
                        <w:rPr>
                          <w:rFonts w:ascii="Georgia" w:hAnsi="Georgia"/>
                          <w:sz w:val="36"/>
                          <w:szCs w:val="32"/>
                          <w:u w:val="single"/>
                        </w:rPr>
                        <w:t>)</w:t>
                      </w:r>
                    </w:p>
                    <w:p w14:paraId="09668AD0" w14:textId="73DBCA5E" w:rsidR="000B1406" w:rsidRPr="00AA0348" w:rsidRDefault="00B14E19" w:rsidP="008238C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2"/>
                        </w:rPr>
                      </w:pPr>
                      <w:r w:rsidRPr="00AA0348">
                        <w:rPr>
                          <w:rFonts w:ascii="Georgia" w:hAnsi="Georgia"/>
                          <w:sz w:val="36"/>
                          <w:szCs w:val="32"/>
                        </w:rPr>
                        <w:t>20</w:t>
                      </w:r>
                      <w:r w:rsidR="00D853E1">
                        <w:rPr>
                          <w:rFonts w:ascii="Georgia" w:hAnsi="Georgia"/>
                          <w:sz w:val="36"/>
                          <w:szCs w:val="32"/>
                        </w:rPr>
                        <w:t>2</w:t>
                      </w:r>
                      <w:r w:rsidR="00E84734">
                        <w:rPr>
                          <w:rFonts w:ascii="Georgia" w:hAnsi="Georgia"/>
                          <w:sz w:val="36"/>
                          <w:szCs w:val="32"/>
                        </w:rPr>
                        <w:t>3</w:t>
                      </w:r>
                      <w:r w:rsidRPr="00AA0348">
                        <w:rPr>
                          <w:rFonts w:ascii="Georgia" w:hAnsi="Georgia"/>
                          <w:sz w:val="36"/>
                          <w:szCs w:val="32"/>
                        </w:rPr>
                        <w:t xml:space="preserve"> </w:t>
                      </w:r>
                      <w:r w:rsidR="000B1406" w:rsidRPr="00AA0348">
                        <w:rPr>
                          <w:rFonts w:ascii="Georgia" w:hAnsi="Georgia"/>
                          <w:sz w:val="36"/>
                          <w:szCs w:val="32"/>
                        </w:rPr>
                        <w:t xml:space="preserve">Faculty </w:t>
                      </w:r>
                      <w:r w:rsidR="00460E47">
                        <w:rPr>
                          <w:rFonts w:ascii="Georgia" w:hAnsi="Georgia"/>
                          <w:sz w:val="36"/>
                          <w:szCs w:val="32"/>
                        </w:rPr>
                        <w:t>SOS</w:t>
                      </w:r>
                    </w:p>
                    <w:p w14:paraId="12DCCE1C" w14:textId="77777777" w:rsidR="008238CA" w:rsidRDefault="008238CA" w:rsidP="005D60BC">
                      <w:pPr>
                        <w:pStyle w:val="NoSpacing"/>
                        <w:jc w:val="center"/>
                      </w:pPr>
                      <w:r w:rsidRPr="00BC08BE">
                        <w:rPr>
                          <w:rFonts w:ascii="Georgia" w:hAnsi="Georgia"/>
                          <w:color w:val="538135"/>
                          <w:sz w:val="36"/>
                        </w:rPr>
                        <w:t>Request for Proposals</w:t>
                      </w:r>
                    </w:p>
                  </w:txbxContent>
                </v:textbox>
              </v:shape>
            </w:pict>
          </mc:Fallback>
        </mc:AlternateContent>
      </w:r>
      <w:r w:rsidR="00344083" w:rsidRPr="005D60BC">
        <w:rPr>
          <w:rFonts w:ascii="Georgia" w:hAnsi="Georgia" w:cs="Calibri"/>
          <w:b/>
          <w:sz w:val="28"/>
        </w:rPr>
        <w:t xml:space="preserve">           </w:t>
      </w:r>
    </w:p>
    <w:p w14:paraId="10630ABA" w14:textId="77777777" w:rsidR="0013345A" w:rsidRPr="005D60BC" w:rsidRDefault="0013345A" w:rsidP="00D42F40">
      <w:pPr>
        <w:rPr>
          <w:rFonts w:ascii="Georgia" w:hAnsi="Georgia" w:cs="Calibri"/>
          <w:b/>
        </w:rPr>
      </w:pPr>
    </w:p>
    <w:p w14:paraId="429F386B" w14:textId="77777777" w:rsidR="008238CA" w:rsidRPr="005D60BC" w:rsidRDefault="008238CA" w:rsidP="005206EE">
      <w:pPr>
        <w:rPr>
          <w:rFonts w:ascii="Georgia" w:hAnsi="Georgia" w:cs="Calibri"/>
        </w:rPr>
      </w:pPr>
    </w:p>
    <w:p w14:paraId="71443935" w14:textId="77777777" w:rsidR="008238CA" w:rsidRPr="005D60BC" w:rsidRDefault="008238CA" w:rsidP="005206EE">
      <w:pPr>
        <w:rPr>
          <w:rFonts w:ascii="Georgia" w:hAnsi="Georgia" w:cs="Calibri"/>
        </w:rPr>
      </w:pPr>
    </w:p>
    <w:p w14:paraId="6208BE1B" w14:textId="77777777" w:rsidR="008238CA" w:rsidRPr="005D60BC" w:rsidRDefault="008238CA" w:rsidP="005206EE">
      <w:pPr>
        <w:rPr>
          <w:rFonts w:ascii="Georgia" w:hAnsi="Georgia" w:cs="Calibri"/>
        </w:rPr>
      </w:pPr>
    </w:p>
    <w:p w14:paraId="2F26704D" w14:textId="77777777" w:rsidR="00AA0348" w:rsidRPr="00AA0348" w:rsidRDefault="00AA0348" w:rsidP="00AA0348">
      <w:pPr>
        <w:pStyle w:val="ListParagraph"/>
        <w:shd w:val="clear" w:color="auto" w:fill="FFFFFF"/>
        <w:spacing w:after="150"/>
        <w:ind w:left="360"/>
        <w:rPr>
          <w:rFonts w:ascii="Georgia" w:hAnsi="Georgia" w:cs="Calibri"/>
          <w:sz w:val="24"/>
          <w:szCs w:val="24"/>
        </w:rPr>
      </w:pPr>
    </w:p>
    <w:p w14:paraId="29F9D8D7" w14:textId="67DB099E" w:rsidR="003558C3" w:rsidRPr="00753B5B" w:rsidRDefault="008238CA" w:rsidP="00BA45D4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Georgia" w:hAnsi="Georgia" w:cs="Calibri"/>
          <w:b/>
          <w:sz w:val="24"/>
          <w:szCs w:val="24"/>
        </w:rPr>
      </w:pPr>
      <w:r w:rsidRPr="00753B5B">
        <w:rPr>
          <w:rFonts w:ascii="Georgia" w:hAnsi="Georgia" w:cs="Calibri"/>
          <w:b/>
          <w:sz w:val="24"/>
          <w:szCs w:val="24"/>
        </w:rPr>
        <w:t>Purpose</w:t>
      </w:r>
      <w:r w:rsidRPr="00753B5B">
        <w:rPr>
          <w:rFonts w:ascii="Georgia" w:hAnsi="Georgia" w:cs="Calibri"/>
          <w:sz w:val="24"/>
          <w:szCs w:val="24"/>
        </w:rPr>
        <w:t xml:space="preserve">: </w:t>
      </w:r>
      <w:r w:rsidR="00380BBB" w:rsidRPr="00753B5B">
        <w:rPr>
          <w:rFonts w:ascii="Georgia" w:hAnsi="Georgia" w:cs="Calibri"/>
          <w:sz w:val="24"/>
          <w:szCs w:val="24"/>
        </w:rPr>
        <w:t xml:space="preserve">The </w:t>
      </w:r>
      <w:r w:rsidR="00D853E1">
        <w:rPr>
          <w:rFonts w:ascii="Georgia" w:hAnsi="Georgia" w:cs="Calibri"/>
          <w:sz w:val="24"/>
          <w:szCs w:val="24"/>
        </w:rPr>
        <w:t>202</w:t>
      </w:r>
      <w:r w:rsidR="00E84734">
        <w:rPr>
          <w:rFonts w:ascii="Georgia" w:hAnsi="Georgia" w:cs="Calibri"/>
          <w:sz w:val="24"/>
          <w:szCs w:val="24"/>
        </w:rPr>
        <w:t>3</w:t>
      </w:r>
      <w:r w:rsidR="00631DC1" w:rsidRPr="00753B5B">
        <w:rPr>
          <w:rFonts w:ascii="Georgia" w:hAnsi="Georgia" w:cs="Calibri"/>
          <w:i/>
          <w:sz w:val="24"/>
          <w:szCs w:val="24"/>
        </w:rPr>
        <w:t xml:space="preserve"> Faculty </w:t>
      </w:r>
      <w:r w:rsidR="00EF7595" w:rsidRPr="00753B5B">
        <w:rPr>
          <w:rFonts w:ascii="Georgia" w:hAnsi="Georgia" w:cs="Calibri"/>
          <w:i/>
          <w:sz w:val="24"/>
          <w:szCs w:val="24"/>
        </w:rPr>
        <w:t>Summer of Scholarship (S</w:t>
      </w:r>
      <w:r w:rsidR="00460E47" w:rsidRPr="00753B5B">
        <w:rPr>
          <w:rFonts w:ascii="Georgia" w:hAnsi="Georgia" w:cs="Calibri"/>
          <w:i/>
          <w:sz w:val="24"/>
          <w:szCs w:val="24"/>
        </w:rPr>
        <w:t>OS</w:t>
      </w:r>
      <w:r w:rsidR="00EF7595" w:rsidRPr="00753B5B">
        <w:rPr>
          <w:rFonts w:ascii="Georgia" w:hAnsi="Georgia" w:cs="Calibri"/>
          <w:i/>
          <w:sz w:val="24"/>
          <w:szCs w:val="24"/>
        </w:rPr>
        <w:t xml:space="preserve">) </w:t>
      </w:r>
      <w:r w:rsidR="00EF7595" w:rsidRPr="00753B5B">
        <w:rPr>
          <w:rFonts w:ascii="Georgia" w:hAnsi="Georgia" w:cs="Calibri"/>
          <w:sz w:val="24"/>
          <w:szCs w:val="24"/>
        </w:rPr>
        <w:t>grants</w:t>
      </w:r>
      <w:r w:rsidR="00631DC1" w:rsidRPr="00753B5B">
        <w:rPr>
          <w:rFonts w:ascii="Georgia" w:hAnsi="Georgia" w:cs="Calibri"/>
          <w:i/>
          <w:sz w:val="24"/>
          <w:szCs w:val="24"/>
        </w:rPr>
        <w:t xml:space="preserve"> </w:t>
      </w:r>
      <w:r w:rsidR="00631DC1" w:rsidRPr="00753B5B">
        <w:rPr>
          <w:rFonts w:ascii="Georgia" w:hAnsi="Georgia" w:cs="Calibri"/>
          <w:sz w:val="24"/>
          <w:szCs w:val="24"/>
        </w:rPr>
        <w:t>provide s</w:t>
      </w:r>
      <w:r w:rsidR="00AF76D0" w:rsidRPr="00753B5B">
        <w:rPr>
          <w:rFonts w:ascii="Georgia" w:hAnsi="Georgia" w:cs="Calibri"/>
          <w:sz w:val="24"/>
          <w:szCs w:val="24"/>
        </w:rPr>
        <w:t xml:space="preserve">eed funding </w:t>
      </w:r>
      <w:r w:rsidR="00A21DB8" w:rsidRPr="00753B5B">
        <w:rPr>
          <w:rFonts w:ascii="Georgia" w:hAnsi="Georgia" w:cs="Calibri"/>
          <w:sz w:val="24"/>
          <w:szCs w:val="24"/>
        </w:rPr>
        <w:t xml:space="preserve">to support </w:t>
      </w:r>
      <w:r w:rsidR="00AF76D0" w:rsidRPr="00753B5B">
        <w:rPr>
          <w:rFonts w:ascii="Georgia" w:hAnsi="Georgia" w:cs="Calibri"/>
          <w:sz w:val="24"/>
          <w:szCs w:val="24"/>
        </w:rPr>
        <w:t xml:space="preserve">faculty-initiated </w:t>
      </w:r>
      <w:r w:rsidR="00631DC1" w:rsidRPr="00753B5B">
        <w:rPr>
          <w:rFonts w:ascii="Georgia" w:hAnsi="Georgia" w:cs="Calibri"/>
          <w:sz w:val="24"/>
          <w:szCs w:val="24"/>
        </w:rPr>
        <w:t>research, scholarship</w:t>
      </w:r>
      <w:r w:rsidR="004272DD" w:rsidRPr="00753B5B">
        <w:rPr>
          <w:rFonts w:ascii="Georgia" w:hAnsi="Georgia" w:cs="Calibri"/>
          <w:sz w:val="24"/>
          <w:szCs w:val="24"/>
        </w:rPr>
        <w:t>,</w:t>
      </w:r>
      <w:r w:rsidR="00631DC1" w:rsidRPr="00753B5B">
        <w:rPr>
          <w:rFonts w:ascii="Georgia" w:hAnsi="Georgia" w:cs="Calibri"/>
          <w:sz w:val="24"/>
          <w:szCs w:val="24"/>
        </w:rPr>
        <w:t xml:space="preserve"> and creative activity. </w:t>
      </w:r>
      <w:r w:rsidR="00F66BFD" w:rsidRPr="00753B5B">
        <w:rPr>
          <w:rFonts w:ascii="Georgia" w:hAnsi="Georgia" w:cs="Calibri"/>
          <w:sz w:val="24"/>
          <w:szCs w:val="24"/>
        </w:rPr>
        <w:t>Competitive g</w:t>
      </w:r>
      <w:r w:rsidR="00631DC1" w:rsidRPr="00753B5B">
        <w:rPr>
          <w:rFonts w:ascii="Georgia" w:hAnsi="Georgia" w:cs="Calibri"/>
          <w:sz w:val="24"/>
          <w:szCs w:val="24"/>
        </w:rPr>
        <w:t>rants are awarded to assist faculty in developing new lines of inquiry, which may include collecting pilot d</w:t>
      </w:r>
      <w:r w:rsidR="00F66BFD" w:rsidRPr="00753B5B">
        <w:rPr>
          <w:rFonts w:ascii="Georgia" w:hAnsi="Georgia" w:cs="Calibri"/>
          <w:sz w:val="24"/>
          <w:szCs w:val="24"/>
        </w:rPr>
        <w:t xml:space="preserve">ata, </w:t>
      </w:r>
      <w:r w:rsidR="00631DC1" w:rsidRPr="00753B5B">
        <w:rPr>
          <w:rFonts w:ascii="Georgia" w:hAnsi="Georgia" w:cs="Calibri"/>
          <w:sz w:val="24"/>
          <w:szCs w:val="24"/>
        </w:rPr>
        <w:t>exploring innovative forms of creative expression,</w:t>
      </w:r>
      <w:r w:rsidR="00631DC1" w:rsidRPr="00753B5B">
        <w:rPr>
          <w:rFonts w:ascii="Georgia" w:hAnsi="Georgia" w:cs="Calibri"/>
          <w:i/>
          <w:sz w:val="24"/>
          <w:szCs w:val="24"/>
        </w:rPr>
        <w:t xml:space="preserve"> </w:t>
      </w:r>
      <w:r w:rsidR="00631DC1" w:rsidRPr="00753B5B">
        <w:rPr>
          <w:rFonts w:ascii="Georgia" w:hAnsi="Georgia" w:cs="Calibri"/>
          <w:sz w:val="24"/>
          <w:szCs w:val="24"/>
        </w:rPr>
        <w:t>writing and publishing original scholarship</w:t>
      </w:r>
      <w:r w:rsidR="00F66BFD" w:rsidRPr="00753B5B">
        <w:rPr>
          <w:rFonts w:ascii="Georgia" w:hAnsi="Georgia" w:cs="Calibri"/>
          <w:sz w:val="24"/>
          <w:szCs w:val="24"/>
        </w:rPr>
        <w:t xml:space="preserve">, </w:t>
      </w:r>
      <w:r w:rsidR="00EF7595" w:rsidRPr="00753B5B">
        <w:rPr>
          <w:rFonts w:ascii="Georgia" w:hAnsi="Georgia" w:cs="Calibri"/>
          <w:sz w:val="24"/>
          <w:szCs w:val="24"/>
        </w:rPr>
        <w:t xml:space="preserve">exhibitions of original work, </w:t>
      </w:r>
      <w:r w:rsidR="00F66BFD" w:rsidRPr="00753B5B">
        <w:rPr>
          <w:rFonts w:ascii="Georgia" w:hAnsi="Georgia" w:cs="Calibri"/>
          <w:sz w:val="24"/>
          <w:szCs w:val="24"/>
        </w:rPr>
        <w:t xml:space="preserve">and/or developing </w:t>
      </w:r>
      <w:r w:rsidR="00EF7595" w:rsidRPr="00753B5B">
        <w:rPr>
          <w:rFonts w:ascii="Georgia" w:hAnsi="Georgia" w:cs="Calibri"/>
          <w:sz w:val="24"/>
          <w:szCs w:val="24"/>
        </w:rPr>
        <w:t xml:space="preserve">proposals for </w:t>
      </w:r>
      <w:r w:rsidR="00753B5B" w:rsidRPr="00753B5B">
        <w:rPr>
          <w:rFonts w:ascii="Georgia" w:hAnsi="Georgia" w:cs="Calibri"/>
          <w:sz w:val="24"/>
          <w:szCs w:val="24"/>
        </w:rPr>
        <w:t>externa</w:t>
      </w:r>
      <w:r w:rsidR="00B92376">
        <w:rPr>
          <w:rFonts w:ascii="Georgia" w:hAnsi="Georgia" w:cs="Calibri"/>
          <w:sz w:val="24"/>
          <w:szCs w:val="24"/>
        </w:rPr>
        <w:t xml:space="preserve">l funding. The meaningful inclusion of student workers is strongly recommended. </w:t>
      </w:r>
      <w:r w:rsidR="00753B5B" w:rsidRPr="00753B5B">
        <w:rPr>
          <w:rFonts w:ascii="Georgia" w:hAnsi="Georgia" w:cs="Calibri"/>
          <w:sz w:val="24"/>
          <w:szCs w:val="24"/>
        </w:rPr>
        <w:t xml:space="preserve"> </w:t>
      </w:r>
    </w:p>
    <w:p w14:paraId="53AF9695" w14:textId="4A296571" w:rsidR="007743A7" w:rsidRPr="00696D6C" w:rsidRDefault="00D42F40" w:rsidP="008649C1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Georgia" w:hAnsi="Georgia" w:cs="Calibri"/>
          <w:sz w:val="24"/>
          <w:szCs w:val="24"/>
        </w:rPr>
      </w:pPr>
      <w:r w:rsidRPr="00E378F7">
        <w:rPr>
          <w:rFonts w:ascii="Georgia" w:hAnsi="Georgia" w:cs="Calibri"/>
          <w:b/>
          <w:sz w:val="24"/>
          <w:szCs w:val="24"/>
        </w:rPr>
        <w:t>Eligibility:</w:t>
      </w:r>
      <w:r w:rsidR="00B3009D" w:rsidRPr="00E378F7">
        <w:rPr>
          <w:rFonts w:ascii="Georgia" w:hAnsi="Georgia" w:cs="Calibri"/>
          <w:sz w:val="24"/>
          <w:szCs w:val="24"/>
        </w:rPr>
        <w:t xml:space="preserve"> </w:t>
      </w:r>
      <w:r w:rsidR="00F66BFD" w:rsidRPr="00E378F7">
        <w:rPr>
          <w:rFonts w:ascii="Georgia" w:hAnsi="Georgia" w:cs="Calibri"/>
          <w:sz w:val="24"/>
          <w:szCs w:val="24"/>
        </w:rPr>
        <w:t>This competition is open to all full-</w:t>
      </w:r>
      <w:r w:rsidR="00F66BFD" w:rsidRPr="00696D6C">
        <w:rPr>
          <w:rFonts w:ascii="Georgia" w:hAnsi="Georgia" w:cs="Calibri"/>
          <w:sz w:val="24"/>
          <w:szCs w:val="24"/>
        </w:rPr>
        <w:t>time faculty, with priority consideration given to Assistant and Associate faculty.</w:t>
      </w:r>
      <w:r w:rsidR="0028437E" w:rsidRPr="00696D6C">
        <w:rPr>
          <w:rFonts w:ascii="Georgia" w:hAnsi="Georgia" w:cs="Calibri"/>
          <w:sz w:val="24"/>
          <w:szCs w:val="24"/>
        </w:rPr>
        <w:t xml:space="preserve"> Faculty may participate in</w:t>
      </w:r>
      <w:r w:rsidR="00EF7595">
        <w:rPr>
          <w:rFonts w:ascii="Georgia" w:hAnsi="Georgia" w:cs="Calibri"/>
          <w:sz w:val="24"/>
          <w:szCs w:val="24"/>
        </w:rPr>
        <w:t xml:space="preserve"> only</w:t>
      </w:r>
      <w:r w:rsidR="0028437E" w:rsidRPr="00696D6C">
        <w:rPr>
          <w:rFonts w:ascii="Georgia" w:hAnsi="Georgia" w:cs="Calibri"/>
          <w:sz w:val="24"/>
          <w:szCs w:val="24"/>
        </w:rPr>
        <w:t xml:space="preserve"> one application </w:t>
      </w:r>
      <w:r w:rsidR="00B2444A">
        <w:rPr>
          <w:rFonts w:ascii="Georgia" w:hAnsi="Georgia" w:cs="Calibri"/>
          <w:sz w:val="24"/>
          <w:szCs w:val="24"/>
        </w:rPr>
        <w:t>per year.</w:t>
      </w:r>
    </w:p>
    <w:p w14:paraId="37E6F2FB" w14:textId="5D401818" w:rsidR="0012587B" w:rsidRPr="00B2444A" w:rsidRDefault="007743A7" w:rsidP="007A3CC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Georgia" w:hAnsi="Georgia"/>
          <w:color w:val="000000"/>
          <w:sz w:val="24"/>
          <w:szCs w:val="24"/>
          <w:lang w:val="en"/>
        </w:rPr>
      </w:pPr>
      <w:r w:rsidRPr="00D6449C">
        <w:rPr>
          <w:rFonts w:ascii="Georgia" w:hAnsi="Georgia" w:cs="Calibri"/>
          <w:b/>
          <w:sz w:val="24"/>
          <w:szCs w:val="24"/>
        </w:rPr>
        <w:t>Awards</w:t>
      </w:r>
      <w:r w:rsidRPr="00D6449C">
        <w:rPr>
          <w:rFonts w:ascii="Georgia" w:hAnsi="Georgia" w:cs="Calibri"/>
          <w:sz w:val="24"/>
          <w:szCs w:val="24"/>
        </w:rPr>
        <w:t xml:space="preserve">: </w:t>
      </w:r>
      <w:r w:rsidR="00B92376">
        <w:rPr>
          <w:rFonts w:ascii="Georgia" w:hAnsi="Georgia" w:cs="Calibri"/>
          <w:sz w:val="24"/>
          <w:szCs w:val="24"/>
        </w:rPr>
        <w:t xml:space="preserve">Applicants </w:t>
      </w:r>
      <w:r w:rsidRPr="00D6449C">
        <w:rPr>
          <w:rFonts w:ascii="Georgia" w:hAnsi="Georgia"/>
          <w:color w:val="000000"/>
          <w:sz w:val="24"/>
          <w:szCs w:val="24"/>
          <w:lang w:val="en"/>
        </w:rPr>
        <w:t xml:space="preserve">may request funding </w:t>
      </w:r>
      <w:r w:rsidR="00B92376">
        <w:rPr>
          <w:rFonts w:ascii="Georgia" w:hAnsi="Georgia"/>
          <w:color w:val="000000"/>
          <w:sz w:val="24"/>
          <w:szCs w:val="24"/>
          <w:lang w:val="en"/>
        </w:rPr>
        <w:t>up to</w:t>
      </w:r>
      <w:r w:rsidR="00D6449C">
        <w:rPr>
          <w:rFonts w:ascii="Georgia" w:hAnsi="Georgia"/>
          <w:color w:val="000000"/>
          <w:sz w:val="24"/>
          <w:szCs w:val="24"/>
          <w:lang w:val="en"/>
        </w:rPr>
        <w:t xml:space="preserve"> </w:t>
      </w:r>
      <w:r w:rsidRPr="00D6449C">
        <w:rPr>
          <w:rFonts w:ascii="Georgia" w:hAnsi="Georgia"/>
          <w:color w:val="000000"/>
          <w:sz w:val="24"/>
          <w:szCs w:val="24"/>
          <w:lang w:val="en"/>
        </w:rPr>
        <w:t>$</w:t>
      </w:r>
      <w:r w:rsidR="00E84734">
        <w:rPr>
          <w:rFonts w:ascii="Georgia" w:hAnsi="Georgia"/>
          <w:color w:val="000000"/>
          <w:sz w:val="24"/>
          <w:szCs w:val="24"/>
          <w:lang w:val="en"/>
        </w:rPr>
        <w:t>5</w:t>
      </w:r>
      <w:r w:rsidR="00460E47" w:rsidRPr="00D6449C">
        <w:rPr>
          <w:rFonts w:ascii="Georgia" w:hAnsi="Georgia"/>
          <w:color w:val="000000"/>
          <w:sz w:val="24"/>
          <w:szCs w:val="24"/>
          <w:lang w:val="en"/>
        </w:rPr>
        <w:t>,000</w:t>
      </w:r>
      <w:r w:rsidR="00D6449C">
        <w:rPr>
          <w:rFonts w:ascii="Georgia" w:hAnsi="Georgia"/>
          <w:color w:val="000000"/>
          <w:sz w:val="24"/>
          <w:szCs w:val="24"/>
          <w:lang w:val="en"/>
        </w:rPr>
        <w:t>.</w:t>
      </w:r>
      <w:r w:rsidR="00B2444A" w:rsidRPr="00B2444A">
        <w:rPr>
          <w:rFonts w:ascii="Georgia" w:hAnsi="Georgia"/>
          <w:color w:val="000000"/>
          <w:sz w:val="24"/>
          <w:szCs w:val="24"/>
          <w:lang w:val="en"/>
        </w:rPr>
        <w:t xml:space="preserve"> SOS reviews will be conducted by the Academic Affairs Office</w:t>
      </w:r>
      <w:r w:rsidR="00B2444A">
        <w:rPr>
          <w:rFonts w:ascii="Georgia" w:hAnsi="Georgia"/>
          <w:color w:val="000000"/>
          <w:sz w:val="24"/>
          <w:szCs w:val="24"/>
          <w:lang w:val="en"/>
        </w:rPr>
        <w:t xml:space="preserve"> and the ORSP.</w:t>
      </w:r>
    </w:p>
    <w:p w14:paraId="6E9D4E6A" w14:textId="0BBEA351" w:rsidR="0028437E" w:rsidRPr="002A3866" w:rsidRDefault="00774ED9" w:rsidP="00D56516">
      <w:pPr>
        <w:pStyle w:val="ListParagraph"/>
        <w:numPr>
          <w:ilvl w:val="0"/>
          <w:numId w:val="2"/>
        </w:numPr>
        <w:rPr>
          <w:rFonts w:ascii="Georgia" w:hAnsi="Georgia" w:cs="Calibri"/>
          <w:b/>
        </w:rPr>
      </w:pPr>
      <w:r w:rsidRPr="00B2444A">
        <w:rPr>
          <w:rFonts w:ascii="Georgia" w:hAnsi="Georgia" w:cs="Calibri"/>
          <w:b/>
          <w:sz w:val="24"/>
          <w:szCs w:val="24"/>
        </w:rPr>
        <w:t>Application</w:t>
      </w:r>
      <w:r w:rsidR="009E1933" w:rsidRPr="00B2444A">
        <w:rPr>
          <w:rFonts w:ascii="Georgia" w:hAnsi="Georgia" w:cs="Calibri"/>
          <w:b/>
          <w:sz w:val="24"/>
          <w:szCs w:val="24"/>
        </w:rPr>
        <w:t xml:space="preserve"> </w:t>
      </w:r>
      <w:r w:rsidR="00460C2E" w:rsidRPr="00B2444A">
        <w:rPr>
          <w:rFonts w:ascii="Georgia" w:hAnsi="Georgia" w:cs="Calibri"/>
          <w:b/>
          <w:sz w:val="24"/>
          <w:szCs w:val="24"/>
        </w:rPr>
        <w:t>Deadline</w:t>
      </w:r>
      <w:r w:rsidR="00341DC2" w:rsidRPr="00B2444A">
        <w:rPr>
          <w:rFonts w:ascii="Georgia" w:hAnsi="Georgia" w:cs="Calibri"/>
          <w:b/>
          <w:sz w:val="24"/>
          <w:szCs w:val="24"/>
        </w:rPr>
        <w:t>:</w:t>
      </w:r>
      <w:r w:rsidR="004E7CDF" w:rsidRPr="00B2444A">
        <w:rPr>
          <w:rFonts w:ascii="Georgia" w:hAnsi="Georgia" w:cs="Calibri"/>
          <w:b/>
          <w:sz w:val="24"/>
          <w:szCs w:val="24"/>
        </w:rPr>
        <w:t xml:space="preserve"> </w:t>
      </w:r>
    </w:p>
    <w:p w14:paraId="2B8C1F36" w14:textId="77777777" w:rsidR="002A3866" w:rsidRPr="00B2444A" w:rsidRDefault="002A3866" w:rsidP="002A3866">
      <w:pPr>
        <w:pStyle w:val="ListParagraph"/>
        <w:ind w:left="360"/>
        <w:rPr>
          <w:rFonts w:ascii="Georgia" w:hAnsi="Georgia" w:cs="Calibri"/>
          <w:b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50"/>
        <w:gridCol w:w="3060"/>
      </w:tblGrid>
      <w:tr w:rsidR="00AA0348" w:rsidRPr="00BC08BE" w14:paraId="7AA56F82" w14:textId="77777777" w:rsidTr="00103C9D">
        <w:trPr>
          <w:trHeight w:val="341"/>
        </w:trPr>
        <w:tc>
          <w:tcPr>
            <w:tcW w:w="3510" w:type="dxa"/>
            <w:shd w:val="clear" w:color="auto" w:fill="E2EFD9" w:themeFill="accent6" w:themeFillTint="33"/>
            <w:vAlign w:val="center"/>
          </w:tcPr>
          <w:p w14:paraId="6133206D" w14:textId="0277DA3D" w:rsidR="0028437E" w:rsidRPr="00AA0348" w:rsidRDefault="0028437E" w:rsidP="00D6449C">
            <w:pPr>
              <w:spacing w:after="150" w:line="259" w:lineRule="auto"/>
              <w:ind w:left="-10" w:firstLine="10"/>
              <w:jc w:val="center"/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</w:pPr>
            <w:r w:rsidRPr="00AA0348"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  <w:t>Due</w:t>
            </w:r>
            <w:r w:rsidR="00AA0348"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  <w:t xml:space="preserve"> Date</w:t>
            </w:r>
          </w:p>
        </w:tc>
        <w:tc>
          <w:tcPr>
            <w:tcW w:w="3150" w:type="dxa"/>
            <w:shd w:val="clear" w:color="auto" w:fill="E2EFD9" w:themeFill="accent6" w:themeFillTint="33"/>
            <w:vAlign w:val="center"/>
          </w:tcPr>
          <w:p w14:paraId="016FE851" w14:textId="1A8E8DE1" w:rsidR="0028437E" w:rsidRPr="00AA0348" w:rsidRDefault="0028437E" w:rsidP="00D6449C">
            <w:pPr>
              <w:spacing w:after="150"/>
              <w:jc w:val="center"/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</w:pPr>
            <w:r w:rsidRPr="00AA0348"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  <w:t xml:space="preserve">Decision </w:t>
            </w:r>
            <w:r w:rsidR="00AA0348"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  <w:t>Date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14:paraId="3D30226C" w14:textId="10858D25" w:rsidR="0028437E" w:rsidRPr="00AA0348" w:rsidRDefault="00D6449C" w:rsidP="00D6449C">
            <w:pPr>
              <w:spacing w:after="150" w:line="259" w:lineRule="auto"/>
              <w:jc w:val="center"/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</w:pPr>
            <w:r>
              <w:rPr>
                <w:rFonts w:ascii="Georgia" w:hAnsi="Georgia" w:cs="Calibri"/>
                <w:b/>
                <w:color w:val="000000" w:themeColor="text1"/>
                <w:sz w:val="22"/>
                <w:lang w:val="en"/>
              </w:rPr>
              <w:t>Project Period</w:t>
            </w:r>
          </w:p>
        </w:tc>
      </w:tr>
      <w:tr w:rsidR="0028437E" w:rsidRPr="00BC08BE" w14:paraId="3344D661" w14:textId="77777777" w:rsidTr="00103C9D">
        <w:trPr>
          <w:trHeight w:val="368"/>
        </w:trPr>
        <w:tc>
          <w:tcPr>
            <w:tcW w:w="3510" w:type="dxa"/>
            <w:shd w:val="clear" w:color="auto" w:fill="auto"/>
            <w:vAlign w:val="center"/>
          </w:tcPr>
          <w:p w14:paraId="186B5190" w14:textId="4A28B7BB" w:rsidR="00460C2E" w:rsidRPr="008649C1" w:rsidRDefault="002A3866" w:rsidP="00460C2E">
            <w:pPr>
              <w:spacing w:after="150"/>
              <w:jc w:val="center"/>
              <w:rPr>
                <w:rFonts w:ascii="Georgia" w:eastAsia="Calibri" w:hAnsi="Georgia" w:cs="Calibri"/>
                <w:b/>
                <w:color w:val="00B050"/>
                <w:sz w:val="22"/>
              </w:rPr>
            </w:pPr>
            <w:r>
              <w:rPr>
                <w:rFonts w:ascii="Georgia" w:hAnsi="Georgia" w:cs="Calibri"/>
                <w:b/>
                <w:color w:val="00B050"/>
                <w:sz w:val="22"/>
                <w:lang w:val="en"/>
              </w:rPr>
              <w:t>Friday</w:t>
            </w:r>
            <w:r w:rsidR="0028437E" w:rsidRPr="008649C1">
              <w:rPr>
                <w:rFonts w:ascii="Georgia" w:hAnsi="Georgia" w:cs="Calibri"/>
                <w:b/>
                <w:color w:val="00B050"/>
                <w:sz w:val="22"/>
                <w:lang w:val="en"/>
              </w:rPr>
              <w:t xml:space="preserve">, </w:t>
            </w:r>
            <w:r w:rsidR="00F6713F">
              <w:rPr>
                <w:rFonts w:ascii="Georgia" w:hAnsi="Georgia" w:cs="Calibri"/>
                <w:b/>
                <w:color w:val="00B050"/>
                <w:sz w:val="22"/>
                <w:lang w:val="en"/>
              </w:rPr>
              <w:t>February</w:t>
            </w:r>
            <w:r w:rsidR="00D853E1">
              <w:rPr>
                <w:rFonts w:ascii="Georgia" w:eastAsia="Calibri" w:hAnsi="Georgia" w:cs="Calibri"/>
                <w:b/>
                <w:color w:val="00B050"/>
                <w:sz w:val="22"/>
              </w:rPr>
              <w:t xml:space="preserve"> </w:t>
            </w:r>
            <w:r w:rsidR="007300D3">
              <w:rPr>
                <w:rFonts w:ascii="Georgia" w:eastAsia="Calibri" w:hAnsi="Georgia" w:cs="Calibri"/>
                <w:b/>
                <w:color w:val="00B050"/>
                <w:sz w:val="22"/>
              </w:rPr>
              <w:t>2</w:t>
            </w:r>
            <w:r w:rsidR="00E84734">
              <w:rPr>
                <w:rFonts w:ascii="Georgia" w:eastAsia="Calibri" w:hAnsi="Georgia" w:cs="Calibri"/>
                <w:b/>
                <w:color w:val="00B050"/>
                <w:sz w:val="22"/>
              </w:rPr>
              <w:t>4</w:t>
            </w:r>
            <w:r w:rsidR="00D853E1">
              <w:rPr>
                <w:rFonts w:ascii="Georgia" w:eastAsia="Calibri" w:hAnsi="Georgia" w:cs="Calibri"/>
                <w:b/>
                <w:color w:val="00B050"/>
                <w:sz w:val="22"/>
              </w:rPr>
              <w:t>, 202</w:t>
            </w:r>
            <w:r w:rsidR="00E84734">
              <w:rPr>
                <w:rFonts w:ascii="Georgia" w:eastAsia="Calibri" w:hAnsi="Georgia" w:cs="Calibri"/>
                <w:b/>
                <w:color w:val="00B050"/>
                <w:sz w:val="22"/>
              </w:rPr>
              <w:t>3</w:t>
            </w:r>
            <w:r w:rsidR="00460C2E" w:rsidRPr="008649C1">
              <w:rPr>
                <w:rFonts w:ascii="Georgia" w:eastAsia="Calibri" w:hAnsi="Georgia" w:cs="Calibri"/>
                <w:b/>
                <w:color w:val="00B050"/>
                <w:sz w:val="22"/>
              </w:rPr>
              <w:t xml:space="preserve"> </w:t>
            </w:r>
          </w:p>
          <w:p w14:paraId="37B3D792" w14:textId="667E5AB9" w:rsidR="0028437E" w:rsidRPr="00BC08BE" w:rsidRDefault="00460C2E" w:rsidP="00460C2E">
            <w:pPr>
              <w:spacing w:after="150"/>
              <w:jc w:val="center"/>
              <w:rPr>
                <w:rFonts w:ascii="Georgia" w:hAnsi="Georgia" w:cs="Calibri"/>
                <w:sz w:val="22"/>
                <w:lang w:val="en"/>
              </w:rPr>
            </w:pPr>
            <w:r w:rsidRPr="008649C1">
              <w:rPr>
                <w:rFonts w:ascii="Georgia" w:eastAsia="Calibri" w:hAnsi="Georgia" w:cs="Calibri"/>
                <w:b/>
                <w:color w:val="00B050"/>
                <w:sz w:val="22"/>
              </w:rPr>
              <w:t>by 5:00 p.m.</w:t>
            </w:r>
            <w:r w:rsidRPr="008649C1">
              <w:rPr>
                <w:rFonts w:ascii="Georgia" w:eastAsia="Calibri" w:hAnsi="Georgia" w:cs="Calibri"/>
                <w:color w:val="00B050"/>
                <w:sz w:val="22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61D3EF" w14:textId="7ADC1C60" w:rsidR="0028437E" w:rsidRPr="007743A7" w:rsidRDefault="00D6449C" w:rsidP="00D853E1">
            <w:pPr>
              <w:spacing w:after="150" w:line="259" w:lineRule="auto"/>
              <w:jc w:val="center"/>
              <w:rPr>
                <w:rFonts w:ascii="Georgia" w:hAnsi="Georgia" w:cs="Calibri"/>
                <w:sz w:val="22"/>
                <w:lang w:val="en"/>
              </w:rPr>
            </w:pPr>
            <w:r>
              <w:rPr>
                <w:rFonts w:ascii="Georgia" w:hAnsi="Georgia" w:cs="Calibri"/>
                <w:color w:val="000000" w:themeColor="text1"/>
                <w:sz w:val="22"/>
                <w:lang w:val="en"/>
              </w:rPr>
              <w:t xml:space="preserve">By </w:t>
            </w:r>
            <w:r w:rsidR="00D853E1">
              <w:rPr>
                <w:rFonts w:ascii="Georgia" w:hAnsi="Georgia" w:cs="Calibri"/>
                <w:sz w:val="22"/>
                <w:lang w:val="en"/>
              </w:rPr>
              <w:t>Friday</w:t>
            </w:r>
            <w:r w:rsidR="00460C2E" w:rsidRPr="007743A7">
              <w:rPr>
                <w:rFonts w:ascii="Georgia" w:hAnsi="Georgia" w:cs="Calibri"/>
                <w:sz w:val="22"/>
                <w:lang w:val="en"/>
              </w:rPr>
              <w:t xml:space="preserve">, </w:t>
            </w:r>
            <w:r w:rsidR="00D853E1">
              <w:rPr>
                <w:rFonts w:ascii="Georgia" w:hAnsi="Georgia" w:cs="Calibri"/>
                <w:sz w:val="22"/>
                <w:lang w:val="en"/>
              </w:rPr>
              <w:t xml:space="preserve">March </w:t>
            </w:r>
            <w:r w:rsidR="007300D3">
              <w:rPr>
                <w:rFonts w:ascii="Georgia" w:hAnsi="Georgia" w:cs="Calibri"/>
                <w:sz w:val="22"/>
                <w:lang w:val="en"/>
              </w:rPr>
              <w:t>1</w:t>
            </w:r>
            <w:r w:rsidR="00E84734">
              <w:rPr>
                <w:rFonts w:ascii="Georgia" w:hAnsi="Georgia" w:cs="Calibri"/>
                <w:sz w:val="22"/>
                <w:lang w:val="en"/>
              </w:rPr>
              <w:t>7</w:t>
            </w:r>
            <w:r w:rsidR="00D853E1">
              <w:rPr>
                <w:rFonts w:ascii="Georgia" w:hAnsi="Georgia" w:cs="Calibri"/>
                <w:sz w:val="22"/>
                <w:lang w:val="en"/>
              </w:rPr>
              <w:t>, 202</w:t>
            </w:r>
            <w:r w:rsidR="00E84734">
              <w:rPr>
                <w:rFonts w:ascii="Georgia" w:hAnsi="Georgia" w:cs="Calibri"/>
                <w:sz w:val="22"/>
                <w:lang w:val="en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303A01E" w14:textId="5743E389" w:rsidR="00D6449C" w:rsidRDefault="00460E47" w:rsidP="00D6449C">
            <w:pPr>
              <w:spacing w:after="150" w:line="259" w:lineRule="auto"/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 xml:space="preserve">April </w:t>
            </w:r>
            <w:r w:rsidR="00E84734">
              <w:rPr>
                <w:rFonts w:ascii="Georgia" w:hAnsi="Georgia" w:cs="Calibri"/>
                <w:sz w:val="22"/>
              </w:rPr>
              <w:t>3</w:t>
            </w:r>
            <w:r w:rsidR="00D853E1">
              <w:rPr>
                <w:rFonts w:ascii="Georgia" w:hAnsi="Georgia" w:cs="Calibri"/>
                <w:sz w:val="22"/>
              </w:rPr>
              <w:t>, 202</w:t>
            </w:r>
            <w:r w:rsidR="00E84734">
              <w:rPr>
                <w:rFonts w:ascii="Georgia" w:hAnsi="Georgia" w:cs="Calibri"/>
                <w:sz w:val="22"/>
              </w:rPr>
              <w:t>3</w:t>
            </w:r>
            <w:r w:rsidR="00D6449C">
              <w:rPr>
                <w:rFonts w:ascii="Georgia" w:hAnsi="Georgia" w:cs="Calibri"/>
                <w:sz w:val="22"/>
              </w:rPr>
              <w:t xml:space="preserve"> </w:t>
            </w:r>
          </w:p>
          <w:p w14:paraId="50565D94" w14:textId="1C50CE36" w:rsidR="00D6449C" w:rsidRDefault="00D6449C" w:rsidP="00D6449C">
            <w:pPr>
              <w:spacing w:after="150" w:line="259" w:lineRule="auto"/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>through</w:t>
            </w:r>
          </w:p>
          <w:p w14:paraId="090C2DC7" w14:textId="7186FB46" w:rsidR="0028437E" w:rsidRPr="007743A7" w:rsidRDefault="00D6449C" w:rsidP="00D853E1">
            <w:pPr>
              <w:spacing w:after="150" w:line="259" w:lineRule="auto"/>
              <w:jc w:val="center"/>
              <w:rPr>
                <w:rFonts w:ascii="Georgia" w:hAnsi="Georgia" w:cs="Calibri"/>
                <w:sz w:val="22"/>
                <w:lang w:val="en"/>
              </w:rPr>
            </w:pPr>
            <w:r>
              <w:rPr>
                <w:rFonts w:ascii="Georgia" w:hAnsi="Georgia" w:cs="Calibri"/>
                <w:sz w:val="22"/>
              </w:rPr>
              <w:t xml:space="preserve"> </w:t>
            </w:r>
            <w:r w:rsidR="002A3866">
              <w:rPr>
                <w:rFonts w:ascii="Georgia" w:hAnsi="Georgia" w:cs="Calibri"/>
                <w:sz w:val="22"/>
              </w:rPr>
              <w:t>July</w:t>
            </w:r>
            <w:r w:rsidR="00460E47">
              <w:rPr>
                <w:rFonts w:ascii="Georgia" w:hAnsi="Georgia" w:cs="Calibri"/>
                <w:sz w:val="22"/>
              </w:rPr>
              <w:t xml:space="preserve"> </w:t>
            </w:r>
            <w:r w:rsidR="00E20C07">
              <w:rPr>
                <w:rFonts w:ascii="Georgia" w:hAnsi="Georgia" w:cs="Calibri"/>
                <w:sz w:val="22"/>
              </w:rPr>
              <w:t>2</w:t>
            </w:r>
            <w:r w:rsidR="00E84734">
              <w:rPr>
                <w:rFonts w:ascii="Georgia" w:hAnsi="Georgia" w:cs="Calibri"/>
                <w:sz w:val="22"/>
              </w:rPr>
              <w:t>8</w:t>
            </w:r>
            <w:r w:rsidR="00D853E1">
              <w:rPr>
                <w:rFonts w:ascii="Georgia" w:hAnsi="Georgia" w:cs="Calibri"/>
                <w:sz w:val="22"/>
              </w:rPr>
              <w:t>, 202</w:t>
            </w:r>
            <w:r w:rsidR="00E84734">
              <w:rPr>
                <w:rFonts w:ascii="Georgia" w:hAnsi="Georgia" w:cs="Calibri"/>
                <w:sz w:val="22"/>
              </w:rPr>
              <w:t>3</w:t>
            </w:r>
          </w:p>
        </w:tc>
      </w:tr>
    </w:tbl>
    <w:p w14:paraId="2E425E59" w14:textId="77777777" w:rsidR="00460C2E" w:rsidRDefault="00460C2E" w:rsidP="0028437E">
      <w:pPr>
        <w:rPr>
          <w:rFonts w:ascii="Georgia" w:hAnsi="Georgia" w:cs="Calibri"/>
        </w:rPr>
      </w:pPr>
    </w:p>
    <w:p w14:paraId="72EE45E8" w14:textId="1AABA7BD" w:rsidR="0070470A" w:rsidRPr="00643B83" w:rsidRDefault="00460C2E" w:rsidP="007F26CA">
      <w:pPr>
        <w:pStyle w:val="ListParagraph"/>
        <w:numPr>
          <w:ilvl w:val="0"/>
          <w:numId w:val="2"/>
        </w:numPr>
        <w:rPr>
          <w:rFonts w:ascii="Georgia" w:hAnsi="Georgia" w:cs="Calibri"/>
        </w:rPr>
      </w:pPr>
      <w:r w:rsidRPr="006020B5">
        <w:rPr>
          <w:rFonts w:ascii="Georgia" w:hAnsi="Georgia" w:cs="Calibri"/>
          <w:b/>
          <w:sz w:val="24"/>
        </w:rPr>
        <w:t>Application Instructions:</w:t>
      </w:r>
      <w:r w:rsidRPr="006020B5">
        <w:rPr>
          <w:rFonts w:ascii="Georgia" w:hAnsi="Georgia" w:cs="Calibri"/>
          <w:sz w:val="24"/>
        </w:rPr>
        <w:t xml:space="preserve"> </w:t>
      </w:r>
    </w:p>
    <w:p w14:paraId="464EBF39" w14:textId="77777777" w:rsidR="00643B83" w:rsidRPr="006020B5" w:rsidRDefault="00643B83" w:rsidP="00643B83">
      <w:pPr>
        <w:pStyle w:val="ListParagraph"/>
        <w:ind w:left="360"/>
        <w:rPr>
          <w:rFonts w:ascii="Georgia" w:hAnsi="Georgia" w:cs="Calibri"/>
        </w:rPr>
      </w:pPr>
    </w:p>
    <w:p w14:paraId="7B333C5B" w14:textId="218D50CB" w:rsidR="0028437E" w:rsidRDefault="006020B5" w:rsidP="0070470A">
      <w:pPr>
        <w:rPr>
          <w:rFonts w:ascii="Georgia" w:hAnsi="Georgia" w:cs="Calibri"/>
        </w:rPr>
      </w:pPr>
      <w:r>
        <w:rPr>
          <w:rFonts w:ascii="Georgia" w:hAnsi="Georgia" w:cs="Calibri"/>
        </w:rPr>
        <w:t xml:space="preserve">      </w:t>
      </w:r>
      <w:r w:rsidR="003558C3">
        <w:rPr>
          <w:rFonts w:ascii="Georgia" w:hAnsi="Georgia" w:cs="Calibri"/>
        </w:rPr>
        <w:t>A complete</w:t>
      </w:r>
      <w:r w:rsidR="006F5B67" w:rsidRPr="005D60BC">
        <w:rPr>
          <w:rFonts w:ascii="Georgia" w:hAnsi="Georgia" w:cs="Calibri"/>
        </w:rPr>
        <w:t xml:space="preserve"> </w:t>
      </w:r>
      <w:r w:rsidR="00643B83">
        <w:rPr>
          <w:rFonts w:ascii="Georgia" w:hAnsi="Georgia" w:cs="Calibri"/>
        </w:rPr>
        <w:t>application package</w:t>
      </w:r>
      <w:r w:rsidR="00CF7F39" w:rsidRPr="005D60BC">
        <w:rPr>
          <w:rFonts w:ascii="Georgia" w:hAnsi="Georgia" w:cs="Calibri"/>
        </w:rPr>
        <w:t xml:space="preserve"> </w:t>
      </w:r>
      <w:r w:rsidR="00B92376">
        <w:rPr>
          <w:rFonts w:ascii="Georgia" w:hAnsi="Georgia" w:cs="Calibri"/>
        </w:rPr>
        <w:t>consists of</w:t>
      </w:r>
      <w:r w:rsidR="00E378F7">
        <w:rPr>
          <w:rFonts w:ascii="Georgia" w:hAnsi="Georgia" w:cs="Calibri"/>
        </w:rPr>
        <w:t xml:space="preserve"> the</w:t>
      </w:r>
      <w:r w:rsidR="003558C3">
        <w:rPr>
          <w:rFonts w:ascii="Georgia" w:hAnsi="Georgia" w:cs="Calibri"/>
        </w:rPr>
        <w:t xml:space="preserve"> </w:t>
      </w:r>
      <w:r w:rsidR="00CF7F39" w:rsidRPr="005D60BC">
        <w:rPr>
          <w:rFonts w:ascii="Georgia" w:hAnsi="Georgia" w:cs="Calibri"/>
        </w:rPr>
        <w:t>following</w:t>
      </w:r>
      <w:r w:rsidR="00774ED9" w:rsidRPr="005D60BC">
        <w:rPr>
          <w:rFonts w:ascii="Georgia" w:hAnsi="Georgia" w:cs="Calibri"/>
        </w:rPr>
        <w:t xml:space="preserve"> </w:t>
      </w:r>
      <w:r w:rsidR="00D72564" w:rsidRPr="0070470A">
        <w:rPr>
          <w:rFonts w:ascii="Georgia" w:hAnsi="Georgia" w:cs="Calibri"/>
          <w:u w:val="single"/>
        </w:rPr>
        <w:t>four</w:t>
      </w:r>
      <w:r w:rsidR="00774ED9" w:rsidRPr="005D60BC">
        <w:rPr>
          <w:rFonts w:ascii="Georgia" w:hAnsi="Georgia" w:cs="Calibri"/>
        </w:rPr>
        <w:t xml:space="preserve"> components</w:t>
      </w:r>
      <w:r w:rsidR="00FC618C">
        <w:rPr>
          <w:rFonts w:ascii="Georgia" w:hAnsi="Georgia" w:cs="Calibri"/>
        </w:rPr>
        <w:t>:</w:t>
      </w:r>
    </w:p>
    <w:p w14:paraId="53CC4D3C" w14:textId="77777777" w:rsidR="002C4D8B" w:rsidRPr="005D60BC" w:rsidRDefault="002C4D8B" w:rsidP="00460C2E">
      <w:pPr>
        <w:ind w:left="360" w:firstLine="720"/>
        <w:rPr>
          <w:rFonts w:ascii="Georgia" w:hAnsi="Georgia" w:cs="Calibri"/>
        </w:rPr>
      </w:pPr>
    </w:p>
    <w:p w14:paraId="0ACC3532" w14:textId="5883FF57" w:rsidR="0070470A" w:rsidRDefault="00774ED9" w:rsidP="007F26CA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Georgia" w:hAnsi="Georgia" w:cs="Calibri"/>
        </w:rPr>
      </w:pPr>
      <w:r w:rsidRPr="005D60BC">
        <w:rPr>
          <w:rFonts w:ascii="Georgia" w:hAnsi="Georgia" w:cs="Calibri"/>
          <w:b/>
        </w:rPr>
        <w:t>A</w:t>
      </w:r>
      <w:r w:rsidR="00CF2ABD" w:rsidRPr="005D60BC">
        <w:rPr>
          <w:rFonts w:ascii="Georgia" w:hAnsi="Georgia" w:cs="Calibri"/>
          <w:b/>
        </w:rPr>
        <w:t xml:space="preserve">pplication </w:t>
      </w:r>
      <w:r w:rsidRPr="005D60BC">
        <w:rPr>
          <w:rFonts w:ascii="Georgia" w:hAnsi="Georgia" w:cs="Calibri"/>
          <w:b/>
        </w:rPr>
        <w:t>F</w:t>
      </w:r>
      <w:r w:rsidR="00CF2ABD" w:rsidRPr="005D60BC">
        <w:rPr>
          <w:rFonts w:ascii="Georgia" w:hAnsi="Georgia" w:cs="Calibri"/>
          <w:b/>
        </w:rPr>
        <w:t>orm</w:t>
      </w:r>
      <w:r w:rsidR="002C4D8B">
        <w:rPr>
          <w:rFonts w:ascii="Georgia" w:hAnsi="Georgia" w:cs="Calibri"/>
        </w:rPr>
        <w:t xml:space="preserve">: </w:t>
      </w:r>
      <w:r w:rsidR="002C4D8B" w:rsidRPr="005D60BC">
        <w:rPr>
          <w:rFonts w:ascii="Georgia" w:hAnsi="Georgia" w:cs="Calibri"/>
        </w:rPr>
        <w:t>Completed and signed</w:t>
      </w:r>
      <w:r w:rsidR="00E378F7">
        <w:rPr>
          <w:rFonts w:ascii="Georgia" w:hAnsi="Georgia" w:cs="Calibri"/>
        </w:rPr>
        <w:t xml:space="preserve"> application</w:t>
      </w:r>
      <w:r w:rsidR="00FC618C">
        <w:rPr>
          <w:rFonts w:ascii="Georgia" w:hAnsi="Georgia" w:cs="Calibri"/>
        </w:rPr>
        <w:t>,</w:t>
      </w:r>
      <w:r w:rsidR="00E378F7">
        <w:rPr>
          <w:rFonts w:ascii="Georgia" w:hAnsi="Georgia" w:cs="Calibri"/>
        </w:rPr>
        <w:t xml:space="preserve"> which is</w:t>
      </w:r>
      <w:r w:rsidR="00341DC2" w:rsidRPr="005D60BC">
        <w:rPr>
          <w:rFonts w:ascii="Georgia" w:hAnsi="Georgia" w:cs="Calibri"/>
          <w:b/>
        </w:rPr>
        <w:t xml:space="preserve"> </w:t>
      </w:r>
      <w:r w:rsidR="00341DC2" w:rsidRPr="005D60BC">
        <w:rPr>
          <w:rFonts w:ascii="Georgia" w:hAnsi="Georgia" w:cs="Calibri"/>
        </w:rPr>
        <w:t>a</w:t>
      </w:r>
      <w:r w:rsidR="00D5060F" w:rsidRPr="005D60BC">
        <w:rPr>
          <w:rFonts w:ascii="Georgia" w:hAnsi="Georgia" w:cs="Calibri"/>
        </w:rPr>
        <w:t xml:space="preserve">vailable for download </w:t>
      </w:r>
      <w:r w:rsidR="00CE1B03">
        <w:rPr>
          <w:rFonts w:ascii="Georgia" w:hAnsi="Georgia" w:cs="Calibri"/>
        </w:rPr>
        <w:t xml:space="preserve">on the ORSP Internal Grants webpage. </w:t>
      </w:r>
      <w:r w:rsidR="00D5060F" w:rsidRPr="005D60BC">
        <w:rPr>
          <w:rFonts w:ascii="Georgia" w:hAnsi="Georgia" w:cs="Calibri"/>
        </w:rPr>
        <w:t xml:space="preserve">The </w:t>
      </w:r>
      <w:r w:rsidR="0045409A">
        <w:rPr>
          <w:rFonts w:ascii="Georgia" w:hAnsi="Georgia" w:cs="Calibri"/>
        </w:rPr>
        <w:t xml:space="preserve">Faculty </w:t>
      </w:r>
      <w:r w:rsidR="00D6449C">
        <w:rPr>
          <w:rFonts w:ascii="Georgia" w:hAnsi="Georgia" w:cs="Calibri"/>
        </w:rPr>
        <w:t>SOS</w:t>
      </w:r>
      <w:r w:rsidR="00FD7E69">
        <w:rPr>
          <w:rFonts w:ascii="Georgia" w:hAnsi="Georgia" w:cs="Calibri"/>
        </w:rPr>
        <w:t xml:space="preserve"> </w:t>
      </w:r>
      <w:r w:rsidR="00D5060F" w:rsidRPr="005D60BC">
        <w:rPr>
          <w:rFonts w:ascii="Georgia" w:hAnsi="Georgia" w:cs="Calibri"/>
        </w:rPr>
        <w:t>form is fillable</w:t>
      </w:r>
      <w:r w:rsidR="00FC618C">
        <w:rPr>
          <w:rFonts w:ascii="Georgia" w:hAnsi="Georgia" w:cs="Calibri"/>
        </w:rPr>
        <w:t>,</w:t>
      </w:r>
      <w:r w:rsidR="00D5060F" w:rsidRPr="005D60BC">
        <w:rPr>
          <w:rFonts w:ascii="Georgia" w:hAnsi="Georgia" w:cs="Calibri"/>
        </w:rPr>
        <w:t xml:space="preserve"> and electronic signatures are </w:t>
      </w:r>
      <w:r w:rsidR="00B2444A" w:rsidRPr="007300D3">
        <w:rPr>
          <w:rFonts w:ascii="Georgia" w:hAnsi="Georgia" w:cs="Calibri"/>
        </w:rPr>
        <w:t>required</w:t>
      </w:r>
      <w:r w:rsidR="00D5060F" w:rsidRPr="005D60BC">
        <w:rPr>
          <w:rFonts w:ascii="Georgia" w:hAnsi="Georgia" w:cs="Calibri"/>
        </w:rPr>
        <w:t>.</w:t>
      </w:r>
      <w:r w:rsidR="00FD7E69" w:rsidRPr="00FD7E69">
        <w:rPr>
          <w:rFonts w:ascii="Georgia" w:hAnsi="Georgia" w:cs="Calibri"/>
        </w:rPr>
        <w:t xml:space="preserve"> </w:t>
      </w:r>
    </w:p>
    <w:p w14:paraId="403BB3E1" w14:textId="4D7097C1" w:rsidR="00643B83" w:rsidRDefault="00643B83" w:rsidP="00643B83">
      <w:pPr>
        <w:pStyle w:val="ColorfulList-Accent11"/>
        <w:tabs>
          <w:tab w:val="left" w:pos="2160"/>
        </w:tabs>
        <w:rPr>
          <w:rFonts w:ascii="Georgia" w:hAnsi="Georgia" w:cs="Calibri"/>
        </w:rPr>
      </w:pPr>
    </w:p>
    <w:p w14:paraId="271EEF0C" w14:textId="31258CC6" w:rsidR="002C4D8B" w:rsidRPr="0070470A" w:rsidRDefault="00774ED9" w:rsidP="007F26CA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Georgia" w:hAnsi="Georgia" w:cs="Calibri"/>
        </w:rPr>
      </w:pPr>
      <w:r w:rsidRPr="0070470A">
        <w:rPr>
          <w:rFonts w:ascii="Georgia" w:hAnsi="Georgia" w:cs="Calibri"/>
          <w:b/>
        </w:rPr>
        <w:t>Project Narrative</w:t>
      </w:r>
      <w:r w:rsidR="002C4D8B" w:rsidRPr="0070470A">
        <w:rPr>
          <w:rFonts w:ascii="Georgia" w:hAnsi="Georgia" w:cs="Calibri"/>
          <w:b/>
        </w:rPr>
        <w:t>:</w:t>
      </w:r>
      <w:r w:rsidRPr="0070470A">
        <w:rPr>
          <w:rFonts w:ascii="Georgia" w:hAnsi="Georgia" w:cs="Calibri"/>
        </w:rPr>
        <w:t xml:space="preserve"> </w:t>
      </w:r>
    </w:p>
    <w:p w14:paraId="68C55E86" w14:textId="77777777" w:rsidR="002C4D8B" w:rsidRDefault="002C4D8B" w:rsidP="002C4D8B">
      <w:pPr>
        <w:pStyle w:val="ListParagraph"/>
        <w:rPr>
          <w:rFonts w:ascii="Georgia" w:hAnsi="Georgia" w:cs="Calibri"/>
        </w:rPr>
      </w:pPr>
    </w:p>
    <w:tbl>
      <w:tblPr>
        <w:tblStyle w:val="TableGrid"/>
        <w:tblW w:w="882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410"/>
      </w:tblGrid>
      <w:tr w:rsidR="00643B83" w14:paraId="2343BD7C" w14:textId="77777777" w:rsidTr="007300D3">
        <w:trPr>
          <w:trHeight w:val="350"/>
        </w:trPr>
        <w:tc>
          <w:tcPr>
            <w:tcW w:w="8825" w:type="dxa"/>
            <w:gridSpan w:val="2"/>
          </w:tcPr>
          <w:p w14:paraId="73F89A48" w14:textId="09AAD157" w:rsidR="00643B83" w:rsidRPr="00AA0348" w:rsidRDefault="00643B83" w:rsidP="00643B83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60"/>
              <w:rPr>
                <w:rFonts w:ascii="Georgia" w:hAnsi="Georgia" w:cs="Calibri"/>
                <w:u w:val="single"/>
              </w:rPr>
            </w:pPr>
            <w:r w:rsidRPr="00AA0348">
              <w:rPr>
                <w:rFonts w:ascii="Georgia" w:hAnsi="Georgia" w:cs="Calibri"/>
                <w:u w:val="single"/>
              </w:rPr>
              <w:t>Narrative Format:</w:t>
            </w:r>
          </w:p>
        </w:tc>
      </w:tr>
      <w:tr w:rsidR="0070470A" w14:paraId="21B6FE5E" w14:textId="77777777" w:rsidTr="007300D3">
        <w:trPr>
          <w:trHeight w:val="396"/>
        </w:trPr>
        <w:tc>
          <w:tcPr>
            <w:tcW w:w="3415" w:type="dxa"/>
          </w:tcPr>
          <w:p w14:paraId="7883729E" w14:textId="2846B8DD" w:rsidR="0070470A" w:rsidRPr="007300D3" w:rsidRDefault="0070470A" w:rsidP="007300D3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  <w:r w:rsidRPr="007300D3">
              <w:rPr>
                <w:rFonts w:ascii="Georgia" w:hAnsi="Georgia" w:cs="Calibri"/>
              </w:rPr>
              <w:t>1-inch page margins</w:t>
            </w:r>
          </w:p>
        </w:tc>
        <w:tc>
          <w:tcPr>
            <w:tcW w:w="5410" w:type="dxa"/>
          </w:tcPr>
          <w:p w14:paraId="65D118F3" w14:textId="62227319" w:rsidR="0070470A" w:rsidRPr="007300D3" w:rsidRDefault="0070470A" w:rsidP="007300D3">
            <w:pPr>
              <w:pStyle w:val="ListParagraph"/>
              <w:numPr>
                <w:ilvl w:val="0"/>
                <w:numId w:val="8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  <w:r w:rsidRPr="007300D3">
              <w:rPr>
                <w:rFonts w:ascii="Georgia" w:hAnsi="Georgia" w:cs="Calibri"/>
              </w:rPr>
              <w:t>12-point Times New Roman or Arial font</w:t>
            </w:r>
          </w:p>
        </w:tc>
      </w:tr>
      <w:tr w:rsidR="0070470A" w14:paraId="7B3FBB8C" w14:textId="77777777" w:rsidTr="007300D3">
        <w:trPr>
          <w:trHeight w:val="440"/>
        </w:trPr>
        <w:tc>
          <w:tcPr>
            <w:tcW w:w="3415" w:type="dxa"/>
          </w:tcPr>
          <w:p w14:paraId="4F7B7E88" w14:textId="7931C94B" w:rsidR="0070470A" w:rsidRPr="007300D3" w:rsidRDefault="00926CBE" w:rsidP="007300D3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  <w:r w:rsidRPr="007300D3">
              <w:rPr>
                <w:rFonts w:ascii="Georgia" w:hAnsi="Georgia" w:cs="Calibri"/>
              </w:rPr>
              <w:t>Double</w:t>
            </w:r>
            <w:r w:rsidR="0070470A" w:rsidRPr="007300D3">
              <w:rPr>
                <w:rFonts w:ascii="Georgia" w:hAnsi="Georgia" w:cs="Calibri"/>
              </w:rPr>
              <w:t>-spaced</w:t>
            </w:r>
          </w:p>
        </w:tc>
        <w:tc>
          <w:tcPr>
            <w:tcW w:w="5410" w:type="dxa"/>
          </w:tcPr>
          <w:p w14:paraId="4FB20391" w14:textId="5A2D1577" w:rsidR="0070470A" w:rsidRPr="007300D3" w:rsidRDefault="0070470A" w:rsidP="007300D3">
            <w:pPr>
              <w:pStyle w:val="ListParagraph"/>
              <w:numPr>
                <w:ilvl w:val="0"/>
                <w:numId w:val="8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  <w:r w:rsidRPr="007300D3">
              <w:rPr>
                <w:rFonts w:ascii="Georgia" w:hAnsi="Georgia" w:cs="Calibri"/>
              </w:rPr>
              <w:t xml:space="preserve">Footer </w:t>
            </w:r>
            <w:r w:rsidR="007300D3">
              <w:rPr>
                <w:rFonts w:ascii="Georgia" w:hAnsi="Georgia" w:cs="Calibri"/>
              </w:rPr>
              <w:t>with</w:t>
            </w:r>
            <w:r w:rsidRPr="007300D3">
              <w:rPr>
                <w:rFonts w:ascii="Georgia" w:hAnsi="Georgia" w:cs="Calibri"/>
              </w:rPr>
              <w:t xml:space="preserve"> project title</w:t>
            </w:r>
            <w:r w:rsidR="00B2444A" w:rsidRPr="007300D3">
              <w:rPr>
                <w:rFonts w:ascii="Georgia" w:hAnsi="Georgia" w:cs="Calibri"/>
              </w:rPr>
              <w:t xml:space="preserve"> and page number </w:t>
            </w:r>
          </w:p>
        </w:tc>
      </w:tr>
      <w:tr w:rsidR="0070470A" w14:paraId="3A62DBA5" w14:textId="77777777" w:rsidTr="007300D3">
        <w:trPr>
          <w:trHeight w:val="387"/>
        </w:trPr>
        <w:tc>
          <w:tcPr>
            <w:tcW w:w="3415" w:type="dxa"/>
          </w:tcPr>
          <w:p w14:paraId="494F4B94" w14:textId="015DC337" w:rsidR="00753B5B" w:rsidRPr="0070470A" w:rsidRDefault="0070470A" w:rsidP="007300D3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  <w:r w:rsidRPr="007300D3">
              <w:rPr>
                <w:rFonts w:ascii="Georgia" w:hAnsi="Georgia" w:cs="Calibri"/>
              </w:rPr>
              <w:t>5</w:t>
            </w:r>
            <w:r w:rsidR="00FC618C" w:rsidRPr="007300D3">
              <w:rPr>
                <w:rFonts w:ascii="Georgia" w:hAnsi="Georgia" w:cs="Calibri"/>
              </w:rPr>
              <w:t xml:space="preserve"> </w:t>
            </w:r>
            <w:r w:rsidRPr="007300D3">
              <w:rPr>
                <w:rFonts w:ascii="Georgia" w:hAnsi="Georgia" w:cs="Calibri"/>
              </w:rPr>
              <w:t>pages maximum</w:t>
            </w:r>
          </w:p>
        </w:tc>
        <w:tc>
          <w:tcPr>
            <w:tcW w:w="5410" w:type="dxa"/>
          </w:tcPr>
          <w:p w14:paraId="021352F9" w14:textId="77777777" w:rsidR="0070470A" w:rsidRPr="007300D3" w:rsidRDefault="0070470A" w:rsidP="007300D3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Georgia" w:hAnsi="Georgia" w:cs="Calibri"/>
              </w:rPr>
            </w:pPr>
          </w:p>
        </w:tc>
      </w:tr>
      <w:tr w:rsidR="00643B83" w14:paraId="31CBD3F1" w14:textId="77777777" w:rsidTr="007300D3">
        <w:trPr>
          <w:trHeight w:val="431"/>
        </w:trPr>
        <w:tc>
          <w:tcPr>
            <w:tcW w:w="8825" w:type="dxa"/>
            <w:gridSpan w:val="2"/>
          </w:tcPr>
          <w:p w14:paraId="54D310A9" w14:textId="77777777" w:rsidR="007300D3" w:rsidRDefault="007300D3" w:rsidP="00643B83">
            <w:pPr>
              <w:pStyle w:val="ColorfulList-Accent1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150"/>
              <w:rPr>
                <w:rFonts w:ascii="Georgia" w:hAnsi="Georgia" w:cs="Calibri"/>
                <w:u w:val="single"/>
              </w:rPr>
            </w:pPr>
          </w:p>
          <w:p w14:paraId="10EEBCC0" w14:textId="0516C011" w:rsidR="00643B83" w:rsidRPr="00AA0348" w:rsidRDefault="00643B83" w:rsidP="00643B83">
            <w:pPr>
              <w:pStyle w:val="ColorfulList-Accent1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150"/>
              <w:rPr>
                <w:rFonts w:ascii="Georgia" w:hAnsi="Georgia" w:cs="Calibri"/>
                <w:u w:val="single"/>
              </w:rPr>
            </w:pPr>
            <w:r w:rsidRPr="00AA0348">
              <w:rPr>
                <w:rFonts w:ascii="Georgia" w:hAnsi="Georgia" w:cs="Calibri"/>
                <w:u w:val="single"/>
              </w:rPr>
              <w:lastRenderedPageBreak/>
              <w:t xml:space="preserve">Narrative Content: </w:t>
            </w:r>
          </w:p>
        </w:tc>
      </w:tr>
      <w:tr w:rsidR="00643B83" w14:paraId="2D89D160" w14:textId="77777777" w:rsidTr="00B2444A">
        <w:trPr>
          <w:trHeight w:val="333"/>
        </w:trPr>
        <w:tc>
          <w:tcPr>
            <w:tcW w:w="8825" w:type="dxa"/>
            <w:gridSpan w:val="2"/>
          </w:tcPr>
          <w:p w14:paraId="7E556828" w14:textId="622CA76C" w:rsidR="00643B83" w:rsidRPr="0070470A" w:rsidRDefault="00643B83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lastRenderedPageBreak/>
              <w:t>Project Title</w:t>
            </w:r>
          </w:p>
        </w:tc>
      </w:tr>
      <w:tr w:rsidR="00643B83" w14:paraId="4AB592A5" w14:textId="77777777" w:rsidTr="00B2444A">
        <w:trPr>
          <w:trHeight w:val="657"/>
        </w:trPr>
        <w:tc>
          <w:tcPr>
            <w:tcW w:w="8825" w:type="dxa"/>
            <w:gridSpan w:val="2"/>
          </w:tcPr>
          <w:p w14:paraId="6C99288D" w14:textId="30AA0BE8" w:rsidR="00643B83" w:rsidRPr="006020B5" w:rsidRDefault="00643B83" w:rsidP="007F26C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t>Introduction:  Provide an overview of the project, including a statement of purpose, goal(s), objectives,</w:t>
            </w:r>
            <w:r w:rsidR="00E745A9">
              <w:rPr>
                <w:rFonts w:ascii="Georgia" w:hAnsi="Georgia" w:cs="Calibri"/>
                <w:sz w:val="24"/>
              </w:rPr>
              <w:t xml:space="preserve"> and </w:t>
            </w:r>
            <w:r w:rsidRPr="006020B5">
              <w:rPr>
                <w:rFonts w:ascii="Georgia" w:hAnsi="Georgia" w:cs="Calibri"/>
                <w:sz w:val="24"/>
              </w:rPr>
              <w:t>hypotheses</w:t>
            </w:r>
            <w:r w:rsidR="00E745A9">
              <w:rPr>
                <w:rFonts w:ascii="Georgia" w:hAnsi="Georgia" w:cs="Calibri"/>
                <w:sz w:val="24"/>
              </w:rPr>
              <w:t>,</w:t>
            </w:r>
            <w:r w:rsidRPr="006020B5">
              <w:rPr>
                <w:rFonts w:ascii="Georgia" w:hAnsi="Georgia" w:cs="Calibri"/>
                <w:sz w:val="24"/>
              </w:rPr>
              <w:t xml:space="preserve"> if applicable</w:t>
            </w:r>
            <w:r w:rsidR="00E745A9">
              <w:rPr>
                <w:rFonts w:ascii="Georgia" w:hAnsi="Georgia" w:cs="Calibri"/>
                <w:sz w:val="24"/>
              </w:rPr>
              <w:t>.</w:t>
            </w:r>
          </w:p>
        </w:tc>
      </w:tr>
      <w:tr w:rsidR="00643B83" w14:paraId="075C7B78" w14:textId="77777777" w:rsidTr="00B2444A">
        <w:trPr>
          <w:trHeight w:val="639"/>
        </w:trPr>
        <w:tc>
          <w:tcPr>
            <w:tcW w:w="8825" w:type="dxa"/>
            <w:gridSpan w:val="2"/>
          </w:tcPr>
          <w:p w14:paraId="60A725A8" w14:textId="2FAB2AFD" w:rsidR="00643B83" w:rsidRPr="006020B5" w:rsidRDefault="00643B83" w:rsidP="007F26CA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t xml:space="preserve">Background/Literature Review: </w:t>
            </w:r>
            <w:r w:rsidR="004272DD">
              <w:rPr>
                <w:rFonts w:ascii="Georgia" w:hAnsi="Georgia" w:cs="Calibri"/>
                <w:sz w:val="24"/>
              </w:rPr>
              <w:t xml:space="preserve">Provide </w:t>
            </w:r>
            <w:r w:rsidRPr="006020B5">
              <w:rPr>
                <w:rFonts w:ascii="Georgia" w:hAnsi="Georgia" w:cs="Calibri"/>
                <w:sz w:val="24"/>
              </w:rPr>
              <w:t>a brief discussion of existing work in the area(s) of study, with citations.</w:t>
            </w:r>
          </w:p>
        </w:tc>
      </w:tr>
      <w:tr w:rsidR="00643B83" w14:paraId="2C575F20" w14:textId="77777777" w:rsidTr="00B2444A">
        <w:trPr>
          <w:trHeight w:val="567"/>
        </w:trPr>
        <w:tc>
          <w:tcPr>
            <w:tcW w:w="8825" w:type="dxa"/>
            <w:gridSpan w:val="2"/>
          </w:tcPr>
          <w:p w14:paraId="4DBED0A6" w14:textId="1EB65F05" w:rsidR="00643B83" w:rsidRPr="006020B5" w:rsidRDefault="00643B83" w:rsidP="00EF7595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t xml:space="preserve">Methodology/Approach/Plan of Work: </w:t>
            </w:r>
            <w:r w:rsidR="00EF7595">
              <w:rPr>
                <w:rFonts w:ascii="Georgia" w:hAnsi="Georgia" w:cs="Calibri"/>
                <w:sz w:val="24"/>
              </w:rPr>
              <w:t xml:space="preserve">Provide a </w:t>
            </w:r>
            <w:r w:rsidRPr="006020B5">
              <w:rPr>
                <w:rFonts w:ascii="Georgia" w:hAnsi="Georgia" w:cs="Calibri"/>
                <w:sz w:val="24"/>
              </w:rPr>
              <w:t>research or creative design that is adequate for the stated purpose of the proposal.</w:t>
            </w:r>
          </w:p>
        </w:tc>
      </w:tr>
      <w:tr w:rsidR="00643B83" w14:paraId="5D10ADE0" w14:textId="77777777" w:rsidTr="00B2444A">
        <w:trPr>
          <w:trHeight w:val="1386"/>
        </w:trPr>
        <w:tc>
          <w:tcPr>
            <w:tcW w:w="8825" w:type="dxa"/>
            <w:gridSpan w:val="2"/>
          </w:tcPr>
          <w:p w14:paraId="7D310819" w14:textId="7DDFD2DB" w:rsidR="00643B83" w:rsidRPr="006020B5" w:rsidRDefault="00643B83" w:rsidP="00EF7595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t xml:space="preserve">Outcomes: </w:t>
            </w:r>
            <w:r w:rsidR="00EF7595">
              <w:rPr>
                <w:rFonts w:ascii="Georgia" w:hAnsi="Georgia" w:cs="Calibri"/>
                <w:sz w:val="24"/>
              </w:rPr>
              <w:t>Provide a d</w:t>
            </w:r>
            <w:r w:rsidRPr="006020B5">
              <w:rPr>
                <w:rFonts w:ascii="Georgia" w:hAnsi="Georgia" w:cs="Calibri"/>
                <w:sz w:val="24"/>
              </w:rPr>
              <w:t xml:space="preserve">escription of the anticipated product(s) and outcomes(s) as a result of the award, including plan for dissemination.  Publications or presentations arising out of the Faculty </w:t>
            </w:r>
            <w:r w:rsidR="00D6449C">
              <w:rPr>
                <w:rFonts w:ascii="Georgia" w:hAnsi="Georgia" w:cs="Calibri"/>
                <w:sz w:val="24"/>
              </w:rPr>
              <w:t>SOS</w:t>
            </w:r>
            <w:r w:rsidRPr="006020B5">
              <w:rPr>
                <w:rFonts w:ascii="Georgia" w:hAnsi="Georgia" w:cs="Calibri"/>
                <w:sz w:val="24"/>
              </w:rPr>
              <w:t xml:space="preserve"> grant program must acknowledge Jacksonville University as the funding source. Please include a statement to that effect in this section. </w:t>
            </w:r>
          </w:p>
        </w:tc>
      </w:tr>
      <w:tr w:rsidR="00643B83" w14:paraId="060F95DB" w14:textId="77777777" w:rsidTr="00B2444A">
        <w:trPr>
          <w:trHeight w:val="891"/>
        </w:trPr>
        <w:tc>
          <w:tcPr>
            <w:tcW w:w="8825" w:type="dxa"/>
            <w:gridSpan w:val="2"/>
          </w:tcPr>
          <w:p w14:paraId="002E2A0B" w14:textId="19A23FC9" w:rsidR="00643B83" w:rsidRPr="006020B5" w:rsidRDefault="00643B83" w:rsidP="00EF7595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Georgia" w:hAnsi="Georgia" w:cs="Calibri"/>
                <w:sz w:val="24"/>
              </w:rPr>
            </w:pPr>
            <w:r w:rsidRPr="006020B5">
              <w:rPr>
                <w:rFonts w:ascii="Georgia" w:hAnsi="Georgia" w:cs="Calibri"/>
                <w:sz w:val="24"/>
              </w:rPr>
              <w:t xml:space="preserve">Broader impacts: </w:t>
            </w:r>
            <w:r w:rsidR="004272DD">
              <w:rPr>
                <w:rFonts w:ascii="Georgia" w:hAnsi="Georgia" w:cs="Calibri"/>
                <w:sz w:val="24"/>
              </w:rPr>
              <w:t xml:space="preserve">Please discuss </w:t>
            </w:r>
            <w:r w:rsidR="00EF7595">
              <w:rPr>
                <w:rFonts w:ascii="Georgia" w:hAnsi="Georgia" w:cs="Calibri"/>
                <w:sz w:val="24"/>
              </w:rPr>
              <w:t xml:space="preserve">the </w:t>
            </w:r>
            <w:r w:rsidRPr="006020B5">
              <w:rPr>
                <w:rFonts w:ascii="Georgia" w:hAnsi="Georgia" w:cs="Calibri"/>
                <w:sz w:val="24"/>
              </w:rPr>
              <w:t>significance of</w:t>
            </w:r>
            <w:r w:rsidR="00EF7595">
              <w:rPr>
                <w:rFonts w:ascii="Georgia" w:hAnsi="Georgia" w:cs="Calibri"/>
                <w:sz w:val="24"/>
              </w:rPr>
              <w:t xml:space="preserve"> the</w:t>
            </w:r>
            <w:r w:rsidRPr="006020B5">
              <w:rPr>
                <w:rFonts w:ascii="Georgia" w:hAnsi="Georgia" w:cs="Calibri"/>
                <w:sz w:val="24"/>
              </w:rPr>
              <w:t xml:space="preserve"> projec</w:t>
            </w:r>
            <w:r w:rsidR="00EF7595">
              <w:rPr>
                <w:rFonts w:ascii="Georgia" w:hAnsi="Georgia" w:cs="Calibri"/>
                <w:sz w:val="24"/>
              </w:rPr>
              <w:t>t to the discipline and society, and its</w:t>
            </w:r>
            <w:r w:rsidRPr="006020B5">
              <w:rPr>
                <w:rFonts w:ascii="Georgia" w:hAnsi="Georgia" w:cs="Calibri"/>
                <w:sz w:val="24"/>
              </w:rPr>
              <w:t xml:space="preserve"> timeliness with respect to cu</w:t>
            </w:r>
            <w:r w:rsidR="00EF7595">
              <w:rPr>
                <w:rFonts w:ascii="Georgia" w:hAnsi="Georgia" w:cs="Calibri"/>
                <w:sz w:val="24"/>
              </w:rPr>
              <w:t xml:space="preserve">rrent trends in the discipline. Discuss the project’s </w:t>
            </w:r>
            <w:r w:rsidRPr="006020B5">
              <w:rPr>
                <w:rFonts w:ascii="Georgia" w:hAnsi="Georgia" w:cs="Calibri"/>
                <w:sz w:val="24"/>
              </w:rPr>
              <w:t xml:space="preserve">potential </w:t>
            </w:r>
            <w:r w:rsidR="00EF7595">
              <w:rPr>
                <w:rFonts w:ascii="Georgia" w:hAnsi="Georgia" w:cs="Calibri"/>
                <w:sz w:val="24"/>
              </w:rPr>
              <w:t xml:space="preserve">for acquiring </w:t>
            </w:r>
            <w:r w:rsidRPr="006020B5">
              <w:rPr>
                <w:rFonts w:ascii="Georgia" w:hAnsi="Georgia" w:cs="Calibri"/>
                <w:sz w:val="24"/>
              </w:rPr>
              <w:t>future external funding, if applicable.</w:t>
            </w:r>
          </w:p>
        </w:tc>
      </w:tr>
      <w:tr w:rsidR="00643B83" w14:paraId="5A7C799B" w14:textId="77777777" w:rsidTr="00B2444A">
        <w:trPr>
          <w:trHeight w:val="369"/>
        </w:trPr>
        <w:tc>
          <w:tcPr>
            <w:tcW w:w="8825" w:type="dxa"/>
            <w:gridSpan w:val="2"/>
          </w:tcPr>
          <w:p w14:paraId="66AB738B" w14:textId="1E12325B" w:rsidR="00643B83" w:rsidRPr="006020B5" w:rsidRDefault="00EF7595" w:rsidP="00D853E1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="Georgia" w:hAnsi="Georgia" w:cs="Calibri"/>
                <w:sz w:val="24"/>
              </w:rPr>
            </w:pPr>
            <w:r>
              <w:rPr>
                <w:rFonts w:ascii="Georgia" w:hAnsi="Georgia" w:cs="Calibri"/>
                <w:sz w:val="24"/>
              </w:rPr>
              <w:t>Include a t</w:t>
            </w:r>
            <w:r w:rsidR="00643B83" w:rsidRPr="006020B5">
              <w:rPr>
                <w:rFonts w:ascii="Georgia" w:hAnsi="Georgia" w:cs="Calibri"/>
                <w:sz w:val="24"/>
              </w:rPr>
              <w:t>imeline</w:t>
            </w:r>
            <w:r w:rsidR="00643B83" w:rsidRPr="00E745A9">
              <w:rPr>
                <w:rFonts w:ascii="Georgia" w:hAnsi="Georgia" w:cs="Calibri"/>
                <w:sz w:val="24"/>
              </w:rPr>
              <w:t xml:space="preserve"> of activities for the project period</w:t>
            </w:r>
            <w:r w:rsidR="00D6449C">
              <w:rPr>
                <w:rFonts w:ascii="Georgia" w:hAnsi="Georgia" w:cs="Calibri"/>
                <w:sz w:val="24"/>
              </w:rPr>
              <w:t xml:space="preserve"> (Apr</w:t>
            </w:r>
            <w:r w:rsidR="00FC618C">
              <w:rPr>
                <w:rFonts w:ascii="Georgia" w:hAnsi="Georgia" w:cs="Calibri"/>
                <w:sz w:val="24"/>
              </w:rPr>
              <w:t>il</w:t>
            </w:r>
            <w:r w:rsidR="00D6449C">
              <w:rPr>
                <w:rFonts w:ascii="Georgia" w:hAnsi="Georgia" w:cs="Calibri"/>
                <w:sz w:val="24"/>
              </w:rPr>
              <w:t xml:space="preserve"> </w:t>
            </w:r>
            <w:r w:rsidR="00E84734">
              <w:rPr>
                <w:rFonts w:ascii="Georgia" w:hAnsi="Georgia" w:cs="Calibri"/>
                <w:sz w:val="24"/>
              </w:rPr>
              <w:t>3</w:t>
            </w:r>
            <w:r w:rsidR="00D6449C">
              <w:rPr>
                <w:rFonts w:ascii="Georgia" w:hAnsi="Georgia" w:cs="Calibri"/>
                <w:sz w:val="24"/>
              </w:rPr>
              <w:t xml:space="preserve"> –</w:t>
            </w:r>
            <w:r w:rsidR="002A3866">
              <w:rPr>
                <w:rFonts w:ascii="Georgia" w:hAnsi="Georgia" w:cs="Calibri"/>
                <w:sz w:val="24"/>
              </w:rPr>
              <w:t xml:space="preserve"> July</w:t>
            </w:r>
            <w:r w:rsidR="00D853E1">
              <w:rPr>
                <w:rFonts w:ascii="Georgia" w:hAnsi="Georgia" w:cs="Calibri"/>
                <w:sz w:val="24"/>
              </w:rPr>
              <w:t xml:space="preserve"> </w:t>
            </w:r>
            <w:r w:rsidR="00E84734">
              <w:rPr>
                <w:rFonts w:ascii="Georgia" w:hAnsi="Georgia" w:cs="Calibri"/>
                <w:sz w:val="24"/>
              </w:rPr>
              <w:t>28</w:t>
            </w:r>
            <w:r w:rsidR="00D853E1">
              <w:rPr>
                <w:rFonts w:ascii="Georgia" w:hAnsi="Georgia" w:cs="Calibri"/>
                <w:sz w:val="24"/>
              </w:rPr>
              <w:t>, 202</w:t>
            </w:r>
            <w:r w:rsidR="00E84734">
              <w:rPr>
                <w:rFonts w:ascii="Georgia" w:hAnsi="Georgia" w:cs="Calibri"/>
                <w:sz w:val="24"/>
              </w:rPr>
              <w:t>3</w:t>
            </w:r>
            <w:r w:rsidR="00D6449C">
              <w:rPr>
                <w:rFonts w:ascii="Georgia" w:hAnsi="Georgia" w:cs="Calibri"/>
                <w:sz w:val="24"/>
              </w:rPr>
              <w:t>)</w:t>
            </w:r>
            <w:r w:rsidR="00643B83" w:rsidRPr="00E745A9">
              <w:rPr>
                <w:rFonts w:ascii="Georgia" w:hAnsi="Georgia" w:cs="Calibri"/>
                <w:sz w:val="24"/>
              </w:rPr>
              <w:t xml:space="preserve">. </w:t>
            </w:r>
          </w:p>
        </w:tc>
      </w:tr>
      <w:tr w:rsidR="00643B83" w14:paraId="73DD5B39" w14:textId="77777777" w:rsidTr="007300D3">
        <w:trPr>
          <w:trHeight w:val="360"/>
        </w:trPr>
        <w:tc>
          <w:tcPr>
            <w:tcW w:w="8825" w:type="dxa"/>
            <w:gridSpan w:val="2"/>
          </w:tcPr>
          <w:p w14:paraId="248094E8" w14:textId="07BFADE7" w:rsidR="00643B83" w:rsidRPr="00E745A9" w:rsidRDefault="00EF7595" w:rsidP="00EF7595">
            <w:pPr>
              <w:pStyle w:val="ColorfulList-Accent11"/>
              <w:numPr>
                <w:ilvl w:val="0"/>
                <w:numId w:val="4"/>
              </w:numPr>
              <w:tabs>
                <w:tab w:val="left" w:pos="2160"/>
              </w:tabs>
              <w:ind w:left="530"/>
              <w:rPr>
                <w:rFonts w:ascii="Georgia" w:eastAsia="Calibri" w:hAnsi="Georgia" w:cs="Calibri"/>
                <w:szCs w:val="22"/>
              </w:rPr>
            </w:pPr>
            <w:r>
              <w:rPr>
                <w:rFonts w:ascii="Georgia" w:eastAsia="Calibri" w:hAnsi="Georgia" w:cs="Calibri"/>
                <w:szCs w:val="22"/>
              </w:rPr>
              <w:t>Include a l</w:t>
            </w:r>
            <w:r w:rsidR="00B2444A">
              <w:rPr>
                <w:rFonts w:ascii="Georgia" w:eastAsia="Calibri" w:hAnsi="Georgia" w:cs="Calibri"/>
                <w:szCs w:val="22"/>
              </w:rPr>
              <w:t>ist of references cited</w:t>
            </w:r>
            <w:r w:rsidR="00643B83" w:rsidRPr="00643B83">
              <w:rPr>
                <w:rFonts w:ascii="Georgia" w:eastAsia="Calibri" w:hAnsi="Georgia" w:cs="Calibri"/>
                <w:szCs w:val="22"/>
              </w:rPr>
              <w:t xml:space="preserve"> (not included in the 5-page limit.)</w:t>
            </w:r>
          </w:p>
        </w:tc>
      </w:tr>
      <w:tr w:rsidR="00876F57" w14:paraId="64DF6544" w14:textId="77777777" w:rsidTr="00B2444A">
        <w:trPr>
          <w:trHeight w:val="467"/>
        </w:trPr>
        <w:tc>
          <w:tcPr>
            <w:tcW w:w="8825" w:type="dxa"/>
            <w:gridSpan w:val="2"/>
          </w:tcPr>
          <w:p w14:paraId="41FB685C" w14:textId="76372B9D" w:rsidR="00876F57" w:rsidRPr="00643B83" w:rsidRDefault="00876F57" w:rsidP="00753B5B">
            <w:pPr>
              <w:pStyle w:val="ColorfulList-Accent11"/>
              <w:tabs>
                <w:tab w:val="left" w:pos="2160"/>
              </w:tabs>
              <w:ind w:left="0"/>
              <w:rPr>
                <w:rFonts w:ascii="Georgia" w:eastAsia="Calibri" w:hAnsi="Georgia" w:cs="Calibri"/>
                <w:szCs w:val="22"/>
              </w:rPr>
            </w:pPr>
          </w:p>
        </w:tc>
      </w:tr>
    </w:tbl>
    <w:p w14:paraId="7C8F19EC" w14:textId="75E6D184" w:rsidR="00577F72" w:rsidRPr="00643B83" w:rsidRDefault="000A2079" w:rsidP="00643B83">
      <w:pPr>
        <w:pStyle w:val="ColorfulList-Accent11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Georgia" w:hAnsi="Georgia" w:cs="Calibri"/>
        </w:rPr>
      </w:pPr>
      <w:r>
        <w:rPr>
          <w:rFonts w:ascii="Georgia" w:hAnsi="Georgia" w:cs="Calibri"/>
        </w:rPr>
        <w:t xml:space="preserve">  </w:t>
      </w:r>
      <w:r w:rsidR="006020B5" w:rsidRPr="00643B83">
        <w:rPr>
          <w:rFonts w:ascii="Georgia" w:hAnsi="Georgia" w:cs="Calibri"/>
        </w:rPr>
        <w:tab/>
      </w:r>
    </w:p>
    <w:p w14:paraId="32F1A734" w14:textId="280AC86A" w:rsidR="0070470A" w:rsidRDefault="00D72564" w:rsidP="007F26CA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Georgia" w:hAnsi="Georgia" w:cs="Calibri"/>
        </w:rPr>
      </w:pPr>
      <w:r w:rsidRPr="00D72564">
        <w:rPr>
          <w:rFonts w:ascii="Georgia" w:hAnsi="Georgia" w:cs="Calibri"/>
          <w:b/>
        </w:rPr>
        <w:t>Budget</w:t>
      </w:r>
      <w:r>
        <w:rPr>
          <w:rFonts w:ascii="Georgia" w:hAnsi="Georgia" w:cs="Calibri"/>
        </w:rPr>
        <w:t xml:space="preserve">: </w:t>
      </w:r>
      <w:r w:rsidR="00EF7595">
        <w:rPr>
          <w:rFonts w:ascii="Georgia" w:hAnsi="Georgia" w:cs="Calibri"/>
        </w:rPr>
        <w:t>Please include a d</w:t>
      </w:r>
      <w:r w:rsidRPr="008B3DAA">
        <w:rPr>
          <w:rFonts w:ascii="Georgia" w:hAnsi="Georgia" w:cs="Calibri"/>
        </w:rPr>
        <w:t xml:space="preserve">etailed budget table of projected costs to be </w:t>
      </w:r>
      <w:r w:rsidR="00EF7595">
        <w:rPr>
          <w:rFonts w:ascii="Georgia" w:hAnsi="Georgia" w:cs="Calibri"/>
        </w:rPr>
        <w:t>supported</w:t>
      </w:r>
      <w:r w:rsidRPr="008B3DAA">
        <w:rPr>
          <w:rFonts w:ascii="Georgia" w:hAnsi="Georgia" w:cs="Calibri"/>
        </w:rPr>
        <w:t xml:space="preserve"> by the grant </w:t>
      </w:r>
      <w:r w:rsidR="00EF7595">
        <w:rPr>
          <w:rFonts w:ascii="Georgia" w:hAnsi="Georgia" w:cs="Calibri"/>
        </w:rPr>
        <w:t>and any matching funding</w:t>
      </w:r>
      <w:r w:rsidR="00753B5B">
        <w:rPr>
          <w:rFonts w:ascii="Georgia" w:hAnsi="Georgia" w:cs="Calibri"/>
        </w:rPr>
        <w:t xml:space="preserve"> acquired </w:t>
      </w:r>
      <w:r w:rsidR="00EF7595">
        <w:rPr>
          <w:rFonts w:ascii="Georgia" w:hAnsi="Georgia" w:cs="Calibri"/>
        </w:rPr>
        <w:t xml:space="preserve">for the project. </w:t>
      </w:r>
      <w:r w:rsidR="00753B5B">
        <w:rPr>
          <w:rFonts w:ascii="Georgia" w:hAnsi="Georgia" w:cs="Calibri"/>
        </w:rPr>
        <w:t xml:space="preserve">Faculty stipends/summer salary are </w:t>
      </w:r>
      <w:r w:rsidR="00753B5B" w:rsidRPr="00753B5B">
        <w:rPr>
          <w:rFonts w:ascii="Georgia" w:hAnsi="Georgia" w:cs="Calibri"/>
          <w:u w:val="single"/>
        </w:rPr>
        <w:t>ineligibl</w:t>
      </w:r>
      <w:r w:rsidR="00753B5B" w:rsidRPr="00103C9D">
        <w:rPr>
          <w:rFonts w:ascii="Georgia" w:hAnsi="Georgia" w:cs="Calibri"/>
          <w:u w:val="single"/>
        </w:rPr>
        <w:t>e</w:t>
      </w:r>
      <w:r w:rsidR="00753B5B">
        <w:rPr>
          <w:rFonts w:ascii="Georgia" w:hAnsi="Georgia" w:cs="Calibri"/>
        </w:rPr>
        <w:t xml:space="preserve"> costs.  Travel</w:t>
      </w:r>
      <w:r w:rsidR="007300D3">
        <w:rPr>
          <w:rFonts w:ascii="Georgia" w:hAnsi="Georgia" w:cs="Calibri"/>
        </w:rPr>
        <w:t xml:space="preserve"> (or registrations for virtual workshops/conferences)</w:t>
      </w:r>
      <w:r w:rsidR="00753B5B">
        <w:rPr>
          <w:rFonts w:ascii="Georgia" w:hAnsi="Georgia" w:cs="Calibri"/>
        </w:rPr>
        <w:t xml:space="preserve"> </w:t>
      </w:r>
      <w:r w:rsidR="00103C9D">
        <w:rPr>
          <w:rFonts w:ascii="Georgia" w:hAnsi="Georgia" w:cs="Calibri"/>
        </w:rPr>
        <w:t xml:space="preserve">for students and faculty </w:t>
      </w:r>
      <w:r w:rsidR="00753B5B">
        <w:rPr>
          <w:rFonts w:ascii="Georgia" w:hAnsi="Georgia" w:cs="Calibri"/>
        </w:rPr>
        <w:t xml:space="preserve">is allowed, and the inclusion of student workers is strongly recommended. All budgets must include </w:t>
      </w:r>
      <w:r w:rsidR="00EF7595">
        <w:rPr>
          <w:rFonts w:ascii="Georgia" w:hAnsi="Georgia" w:cs="Calibri"/>
        </w:rPr>
        <w:t xml:space="preserve">a </w:t>
      </w:r>
      <w:r w:rsidRPr="008B3DAA">
        <w:rPr>
          <w:rFonts w:ascii="Georgia" w:hAnsi="Georgia" w:cs="Calibri"/>
        </w:rPr>
        <w:t>cor</w:t>
      </w:r>
      <w:r>
        <w:rPr>
          <w:rFonts w:ascii="Georgia" w:hAnsi="Georgia" w:cs="Calibri"/>
        </w:rPr>
        <w:t>res</w:t>
      </w:r>
      <w:r w:rsidR="00EF7595">
        <w:rPr>
          <w:rFonts w:ascii="Georgia" w:hAnsi="Georgia" w:cs="Calibri"/>
        </w:rPr>
        <w:t>ponding budget narrative</w:t>
      </w:r>
      <w:r w:rsidRPr="008B3DAA">
        <w:rPr>
          <w:rFonts w:ascii="Georgia" w:hAnsi="Georgia" w:cs="Calibri"/>
        </w:rPr>
        <w:t>. Examples are provided on the ORSP webpage under Internal Grants.</w:t>
      </w:r>
    </w:p>
    <w:p w14:paraId="0052C9C7" w14:textId="77777777" w:rsidR="0070470A" w:rsidRPr="0070470A" w:rsidRDefault="0070470A" w:rsidP="0070470A">
      <w:pPr>
        <w:pStyle w:val="ColorfulList-Accent11"/>
        <w:tabs>
          <w:tab w:val="left" w:pos="2160"/>
        </w:tabs>
        <w:ind w:left="1440"/>
        <w:rPr>
          <w:rFonts w:ascii="Georgia" w:hAnsi="Georgia" w:cs="Calibri"/>
        </w:rPr>
      </w:pPr>
    </w:p>
    <w:p w14:paraId="11390C02" w14:textId="4B07D108" w:rsidR="00E131B8" w:rsidRDefault="00CE1B03" w:rsidP="00927733">
      <w:pPr>
        <w:pStyle w:val="ColorfulList-Accent11"/>
        <w:numPr>
          <w:ilvl w:val="0"/>
          <w:numId w:val="3"/>
        </w:numPr>
        <w:tabs>
          <w:tab w:val="left" w:pos="2160"/>
        </w:tabs>
        <w:rPr>
          <w:rFonts w:ascii="Georgia" w:hAnsi="Georgia" w:cs="Calibri"/>
        </w:rPr>
      </w:pPr>
      <w:r w:rsidRPr="00D6449C">
        <w:rPr>
          <w:rFonts w:ascii="Georgia" w:hAnsi="Georgia" w:cs="Calibri"/>
          <w:b/>
        </w:rPr>
        <w:t>Curriculum Vitae</w:t>
      </w:r>
      <w:r w:rsidRPr="00D6449C">
        <w:rPr>
          <w:rFonts w:ascii="Georgia" w:hAnsi="Georgia" w:cs="Calibri"/>
        </w:rPr>
        <w:t xml:space="preserve"> </w:t>
      </w:r>
      <w:r w:rsidR="000A2079" w:rsidRPr="00D6449C">
        <w:rPr>
          <w:rFonts w:ascii="Georgia" w:hAnsi="Georgia" w:cs="Calibri"/>
        </w:rPr>
        <w:t>(2</w:t>
      </w:r>
      <w:r w:rsidR="00FC618C">
        <w:rPr>
          <w:rFonts w:ascii="Georgia" w:hAnsi="Georgia" w:cs="Calibri"/>
        </w:rPr>
        <w:t xml:space="preserve"> </w:t>
      </w:r>
      <w:r w:rsidR="003558C3" w:rsidRPr="00D6449C">
        <w:rPr>
          <w:rFonts w:ascii="Georgia" w:hAnsi="Georgia" w:cs="Calibri"/>
        </w:rPr>
        <w:t>pages max</w:t>
      </w:r>
      <w:r w:rsidR="000A2079" w:rsidRPr="00D6449C">
        <w:rPr>
          <w:rFonts w:ascii="Georgia" w:hAnsi="Georgia" w:cs="Calibri"/>
        </w:rPr>
        <w:t xml:space="preserve">imum, </w:t>
      </w:r>
      <w:r w:rsidR="000A2079" w:rsidRPr="00D6449C">
        <w:rPr>
          <w:rFonts w:ascii="Georgia" w:hAnsi="Georgia" w:cs="Calibri"/>
          <w:u w:val="single"/>
        </w:rPr>
        <w:t>single</w:t>
      </w:r>
      <w:r w:rsidR="00FC618C">
        <w:rPr>
          <w:rFonts w:ascii="Georgia" w:hAnsi="Georgia" w:cs="Calibri"/>
          <w:u w:val="single"/>
        </w:rPr>
        <w:t>-</w:t>
      </w:r>
      <w:r w:rsidR="000A2079" w:rsidRPr="00D6449C">
        <w:rPr>
          <w:rFonts w:ascii="Georgia" w:hAnsi="Georgia" w:cs="Calibri"/>
          <w:u w:val="single"/>
        </w:rPr>
        <w:t>spaced</w:t>
      </w:r>
      <w:r w:rsidR="003558C3" w:rsidRPr="00D6449C">
        <w:rPr>
          <w:rFonts w:ascii="Georgia" w:hAnsi="Georgia" w:cs="Calibri"/>
        </w:rPr>
        <w:t>)</w:t>
      </w:r>
      <w:r w:rsidR="00D6449C">
        <w:rPr>
          <w:rFonts w:ascii="Georgia" w:hAnsi="Georgia" w:cs="Calibri"/>
        </w:rPr>
        <w:t>.</w:t>
      </w:r>
    </w:p>
    <w:p w14:paraId="291DDE66" w14:textId="77777777" w:rsidR="00D6449C" w:rsidRDefault="00D6449C" w:rsidP="00D6449C">
      <w:pPr>
        <w:pStyle w:val="ListParagraph"/>
        <w:rPr>
          <w:rFonts w:ascii="Georgia" w:hAnsi="Georgia" w:cs="Calibri"/>
        </w:rPr>
      </w:pPr>
    </w:p>
    <w:p w14:paraId="7E53CF2F" w14:textId="77777777" w:rsidR="00D6449C" w:rsidRPr="00D6449C" w:rsidRDefault="00D6449C" w:rsidP="00D6449C">
      <w:pPr>
        <w:pStyle w:val="ColorfulList-Accent11"/>
        <w:tabs>
          <w:tab w:val="left" w:pos="2160"/>
        </w:tabs>
        <w:ind w:left="1440"/>
        <w:rPr>
          <w:rFonts w:ascii="Georgia" w:hAnsi="Georgia" w:cs="Calibri"/>
        </w:rPr>
      </w:pPr>
    </w:p>
    <w:p w14:paraId="0473B3DC" w14:textId="5BD6E821" w:rsidR="0016658C" w:rsidRPr="00FE7F6D" w:rsidRDefault="0016658C" w:rsidP="007F26CA">
      <w:pPr>
        <w:pStyle w:val="ListParagraph"/>
        <w:numPr>
          <w:ilvl w:val="0"/>
          <w:numId w:val="2"/>
        </w:numPr>
        <w:shd w:val="clear" w:color="auto" w:fill="FFFFFF"/>
        <w:spacing w:after="150" w:line="259" w:lineRule="auto"/>
        <w:rPr>
          <w:rFonts w:ascii="Georgia" w:hAnsi="Georgia" w:cs="Calibri"/>
          <w:lang w:val="en"/>
        </w:rPr>
      </w:pPr>
      <w:r w:rsidRPr="00FE7F6D">
        <w:rPr>
          <w:rFonts w:ascii="Georgia" w:hAnsi="Georgia" w:cs="Calibri"/>
          <w:b/>
          <w:sz w:val="24"/>
          <w:lang w:val="en"/>
        </w:rPr>
        <w:t>Submission Procedure</w:t>
      </w:r>
      <w:r w:rsidR="00FE7F6D" w:rsidRPr="00FE7F6D">
        <w:rPr>
          <w:rFonts w:ascii="Georgia" w:hAnsi="Georgia" w:cs="Calibri"/>
          <w:b/>
          <w:sz w:val="24"/>
          <w:lang w:val="en"/>
        </w:rPr>
        <w:t>:</w:t>
      </w:r>
    </w:p>
    <w:tbl>
      <w:tblPr>
        <w:tblStyle w:val="TableGrid"/>
        <w:tblW w:w="9085" w:type="dxa"/>
        <w:tblInd w:w="360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85"/>
      </w:tblGrid>
      <w:tr w:rsidR="0016658C" w14:paraId="060D551A" w14:textId="77777777" w:rsidTr="00FE7F6D">
        <w:trPr>
          <w:trHeight w:val="332"/>
        </w:trPr>
        <w:tc>
          <w:tcPr>
            <w:tcW w:w="9085" w:type="dxa"/>
            <w:shd w:val="clear" w:color="auto" w:fill="auto"/>
          </w:tcPr>
          <w:p w14:paraId="21EFC2B5" w14:textId="21900155" w:rsidR="0016658C" w:rsidRDefault="0016658C" w:rsidP="00B14E19">
            <w:pPr>
              <w:pStyle w:val="ColorfulList-Accent11"/>
              <w:ind w:left="0"/>
              <w:rPr>
                <w:rFonts w:ascii="Georgia" w:hAnsi="Georgia" w:cs="Calibri"/>
                <w:lang w:val="en"/>
              </w:rPr>
            </w:pPr>
          </w:p>
        </w:tc>
      </w:tr>
      <w:tr w:rsidR="0016658C" w14:paraId="1CE9BD3B" w14:textId="77777777" w:rsidTr="00FE7F6D">
        <w:trPr>
          <w:trHeight w:val="953"/>
        </w:trPr>
        <w:tc>
          <w:tcPr>
            <w:tcW w:w="9085" w:type="dxa"/>
            <w:shd w:val="clear" w:color="auto" w:fill="auto"/>
          </w:tcPr>
          <w:p w14:paraId="1DF3B391" w14:textId="032958F4" w:rsidR="00753B5B" w:rsidRDefault="0016658C" w:rsidP="007F26CA">
            <w:pPr>
              <w:pStyle w:val="ColorfulList-Accent11"/>
              <w:numPr>
                <w:ilvl w:val="0"/>
                <w:numId w:val="6"/>
              </w:numPr>
              <w:rPr>
                <w:rFonts w:ascii="Georgia" w:hAnsi="Georgia" w:cs="Calibri"/>
                <w:lang w:val="en"/>
              </w:rPr>
            </w:pPr>
            <w:r w:rsidRPr="00B84B31">
              <w:rPr>
                <w:rFonts w:ascii="Georgia" w:hAnsi="Georgia" w:cs="Calibri"/>
                <w:lang w:val="en"/>
              </w:rPr>
              <w:t xml:space="preserve">Proposals must be submitted electronically on or before </w:t>
            </w:r>
            <w:r w:rsidR="002A3866">
              <w:rPr>
                <w:rFonts w:ascii="Georgia" w:hAnsi="Georgia" w:cs="Calibri"/>
                <w:b/>
                <w:lang w:val="en"/>
              </w:rPr>
              <w:t>Friday</w:t>
            </w:r>
            <w:r w:rsidRPr="00E745A9">
              <w:rPr>
                <w:rFonts w:ascii="Georgia" w:hAnsi="Georgia" w:cs="Calibri"/>
                <w:b/>
                <w:lang w:val="en"/>
              </w:rPr>
              <w:t xml:space="preserve">, </w:t>
            </w:r>
            <w:r w:rsidR="00F6713F">
              <w:rPr>
                <w:rFonts w:ascii="Georgia" w:hAnsi="Georgia" w:cs="Calibri"/>
                <w:b/>
                <w:lang w:val="en"/>
              </w:rPr>
              <w:t>February</w:t>
            </w:r>
            <w:r w:rsidR="00D853E1">
              <w:rPr>
                <w:rFonts w:ascii="Georgia" w:hAnsi="Georgia" w:cs="Calibri"/>
                <w:b/>
                <w:lang w:val="en"/>
              </w:rPr>
              <w:t xml:space="preserve"> </w:t>
            </w:r>
            <w:r w:rsidR="002A3866">
              <w:rPr>
                <w:rFonts w:ascii="Georgia" w:hAnsi="Georgia" w:cs="Calibri"/>
                <w:b/>
                <w:lang w:val="en"/>
              </w:rPr>
              <w:t>2</w:t>
            </w:r>
            <w:r w:rsidR="00E84734">
              <w:rPr>
                <w:rFonts w:ascii="Georgia" w:hAnsi="Georgia" w:cs="Calibri"/>
                <w:b/>
                <w:lang w:val="en"/>
              </w:rPr>
              <w:t>4</w:t>
            </w:r>
            <w:r w:rsidR="00D853E1">
              <w:rPr>
                <w:rFonts w:ascii="Georgia" w:hAnsi="Georgia" w:cs="Calibri"/>
                <w:b/>
                <w:lang w:val="en"/>
              </w:rPr>
              <w:t>, 202</w:t>
            </w:r>
            <w:r w:rsidR="00E84734">
              <w:rPr>
                <w:rFonts w:ascii="Georgia" w:hAnsi="Georgia" w:cs="Calibri"/>
                <w:b/>
                <w:lang w:val="en"/>
              </w:rPr>
              <w:t>3</w:t>
            </w:r>
            <w:r w:rsidR="00FC618C">
              <w:rPr>
                <w:rFonts w:ascii="Georgia" w:hAnsi="Georgia" w:cs="Calibri"/>
                <w:b/>
                <w:lang w:val="en"/>
              </w:rPr>
              <w:t>,</w:t>
            </w:r>
            <w:r w:rsidRPr="00FE7F6D">
              <w:rPr>
                <w:rFonts w:ascii="Georgia" w:hAnsi="Georgia" w:cs="Calibri"/>
                <w:b/>
                <w:lang w:val="en"/>
              </w:rPr>
              <w:t xml:space="preserve"> by 5:00 p.m</w:t>
            </w:r>
            <w:r w:rsidRPr="00B84B31">
              <w:rPr>
                <w:rFonts w:ascii="Georgia" w:hAnsi="Georgia" w:cs="Calibri"/>
                <w:lang w:val="en"/>
              </w:rPr>
              <w:t xml:space="preserve">. local time to </w:t>
            </w:r>
            <w:hyperlink r:id="rId8" w:history="1">
              <w:r w:rsidRPr="00B84B31">
                <w:rPr>
                  <w:rStyle w:val="Hyperlink"/>
                  <w:rFonts w:ascii="Georgia" w:hAnsi="Georgia" w:cs="Calibri"/>
                  <w:lang w:val="en"/>
                </w:rPr>
                <w:t>ORSP@ju.edu</w:t>
              </w:r>
            </w:hyperlink>
            <w:r w:rsidRPr="00B84B31">
              <w:rPr>
                <w:rFonts w:ascii="Georgia" w:hAnsi="Georgia" w:cs="Calibri"/>
                <w:lang w:val="en"/>
              </w:rPr>
              <w:t xml:space="preserve">.  Proposals </w:t>
            </w:r>
          </w:p>
          <w:p w14:paraId="370EFB29" w14:textId="15C41203" w:rsidR="0016658C" w:rsidRDefault="0016658C" w:rsidP="00753B5B">
            <w:pPr>
              <w:pStyle w:val="ColorfulList-Accent11"/>
              <w:rPr>
                <w:rFonts w:ascii="Georgia" w:hAnsi="Georgia" w:cs="Calibri"/>
                <w:lang w:val="en"/>
              </w:rPr>
            </w:pPr>
            <w:r w:rsidRPr="00B84B31">
              <w:rPr>
                <w:rFonts w:ascii="Georgia" w:hAnsi="Georgia" w:cs="Calibri"/>
                <w:lang w:val="en"/>
              </w:rPr>
              <w:t>o</w:t>
            </w:r>
            <w:r w:rsidR="00B84B31" w:rsidRPr="00B84B31">
              <w:rPr>
                <w:rFonts w:ascii="Georgia" w:hAnsi="Georgia" w:cs="Calibri"/>
                <w:lang w:val="en"/>
              </w:rPr>
              <w:t xml:space="preserve">r addendums submitted after that time will </w:t>
            </w:r>
            <w:r w:rsidRPr="00B84B31">
              <w:rPr>
                <w:rFonts w:ascii="Georgia" w:hAnsi="Georgia" w:cs="Calibri"/>
                <w:lang w:val="en"/>
              </w:rPr>
              <w:t xml:space="preserve">be returned without review. </w:t>
            </w:r>
          </w:p>
          <w:p w14:paraId="3A139938" w14:textId="0DD171FF" w:rsidR="006020B5" w:rsidRDefault="006020B5" w:rsidP="006020B5">
            <w:pPr>
              <w:pStyle w:val="ColorfulList-Accent11"/>
              <w:rPr>
                <w:rFonts w:ascii="Georgia" w:hAnsi="Georgia" w:cs="Calibri"/>
                <w:lang w:val="en"/>
              </w:rPr>
            </w:pPr>
          </w:p>
        </w:tc>
      </w:tr>
      <w:tr w:rsidR="0016658C" w14:paraId="6BB4E473" w14:textId="77777777" w:rsidTr="00FE7F6D">
        <w:trPr>
          <w:trHeight w:val="1187"/>
        </w:trPr>
        <w:tc>
          <w:tcPr>
            <w:tcW w:w="9085" w:type="dxa"/>
            <w:shd w:val="clear" w:color="auto" w:fill="auto"/>
            <w:vAlign w:val="center"/>
          </w:tcPr>
          <w:p w14:paraId="2B6F6650" w14:textId="4033097B" w:rsidR="00B84B31" w:rsidRDefault="0016658C" w:rsidP="007300D3">
            <w:pPr>
              <w:pStyle w:val="ColorfulList-Accent11"/>
              <w:numPr>
                <w:ilvl w:val="0"/>
                <w:numId w:val="5"/>
              </w:numPr>
              <w:rPr>
                <w:rFonts w:ascii="Georgia" w:hAnsi="Georgia" w:cs="Calibri"/>
                <w:lang w:val="en"/>
              </w:rPr>
            </w:pPr>
            <w:r>
              <w:rPr>
                <w:rFonts w:ascii="Georgia" w:hAnsi="Georgia" w:cs="Calibri"/>
                <w:lang w:val="en"/>
              </w:rPr>
              <w:t xml:space="preserve">Attach </w:t>
            </w:r>
            <w:r w:rsidRPr="00FE7F6D">
              <w:rPr>
                <w:rFonts w:ascii="Georgia" w:hAnsi="Georgia" w:cs="Calibri"/>
                <w:b/>
                <w:lang w:val="en"/>
              </w:rPr>
              <w:t>each of the four components</w:t>
            </w:r>
            <w:r>
              <w:rPr>
                <w:rFonts w:ascii="Georgia" w:hAnsi="Georgia" w:cs="Calibri"/>
                <w:lang w:val="en"/>
              </w:rPr>
              <w:t xml:space="preserve"> (i.e., Application Form, Narrative, Budget</w:t>
            </w:r>
            <w:r w:rsidR="004272DD">
              <w:rPr>
                <w:rFonts w:ascii="Georgia" w:hAnsi="Georgia" w:cs="Calibri"/>
                <w:lang w:val="en"/>
              </w:rPr>
              <w:t>,</w:t>
            </w:r>
            <w:r>
              <w:rPr>
                <w:rFonts w:ascii="Georgia" w:hAnsi="Georgia" w:cs="Calibri"/>
                <w:lang w:val="en"/>
              </w:rPr>
              <w:t xml:space="preserve"> and CV) as a separate file in one email.  </w:t>
            </w:r>
            <w:r w:rsidRPr="0054485B">
              <w:rPr>
                <w:rFonts w:ascii="Georgia" w:hAnsi="Georgia" w:cs="Calibri"/>
                <w:lang w:val="en"/>
              </w:rPr>
              <w:t xml:space="preserve">Acceptable file formats are MS Word or PDF. </w:t>
            </w:r>
            <w:r>
              <w:rPr>
                <w:rFonts w:ascii="Georgia" w:hAnsi="Georgia" w:cs="Calibri"/>
                <w:lang w:val="en"/>
              </w:rPr>
              <w:t xml:space="preserve"> A cover letter is not necessary.</w:t>
            </w:r>
            <w:r w:rsidR="00B84B31">
              <w:rPr>
                <w:rFonts w:ascii="Georgia" w:hAnsi="Georgia" w:cs="Calibri"/>
                <w:lang w:val="en"/>
              </w:rPr>
              <w:t xml:space="preserve"> Paper applications will not be accepted.</w:t>
            </w:r>
          </w:p>
        </w:tc>
      </w:tr>
      <w:tr w:rsidR="0016658C" w14:paraId="2E254AE6" w14:textId="77777777" w:rsidTr="00FE7F6D">
        <w:trPr>
          <w:trHeight w:val="800"/>
        </w:trPr>
        <w:tc>
          <w:tcPr>
            <w:tcW w:w="9085" w:type="dxa"/>
            <w:shd w:val="clear" w:color="auto" w:fill="auto"/>
            <w:vAlign w:val="center"/>
          </w:tcPr>
          <w:p w14:paraId="2C8FCFC1" w14:textId="1C399683" w:rsidR="0016658C" w:rsidRDefault="0016658C" w:rsidP="007F26CA">
            <w:pPr>
              <w:pStyle w:val="ColorfulList-Accent11"/>
              <w:numPr>
                <w:ilvl w:val="0"/>
                <w:numId w:val="5"/>
              </w:numPr>
              <w:rPr>
                <w:rFonts w:ascii="Georgia" w:hAnsi="Georgia" w:cs="Calibri"/>
                <w:lang w:val="en"/>
              </w:rPr>
            </w:pPr>
            <w:r>
              <w:rPr>
                <w:rFonts w:ascii="Georgia" w:hAnsi="Georgia" w:cs="Calibri"/>
                <w:lang w:val="en"/>
              </w:rPr>
              <w:lastRenderedPageBreak/>
              <w:t xml:space="preserve">The </w:t>
            </w:r>
            <w:r w:rsidRPr="00FE7F6D">
              <w:rPr>
                <w:rFonts w:ascii="Georgia" w:hAnsi="Georgia" w:cs="Calibri"/>
                <w:b/>
                <w:lang w:val="en"/>
              </w:rPr>
              <w:t>subject line</w:t>
            </w:r>
            <w:r>
              <w:rPr>
                <w:rFonts w:ascii="Georgia" w:hAnsi="Georgia" w:cs="Calibri"/>
                <w:lang w:val="en"/>
              </w:rPr>
              <w:t xml:space="preserve"> of </w:t>
            </w:r>
            <w:r w:rsidR="00B84B31">
              <w:rPr>
                <w:rFonts w:ascii="Georgia" w:hAnsi="Georgia" w:cs="Calibri"/>
                <w:lang w:val="en"/>
              </w:rPr>
              <w:t>the</w:t>
            </w:r>
            <w:r>
              <w:rPr>
                <w:rFonts w:ascii="Georgia" w:hAnsi="Georgia" w:cs="Calibri"/>
                <w:lang w:val="en"/>
              </w:rPr>
              <w:t xml:space="preserve"> submission email should read</w:t>
            </w:r>
          </w:p>
          <w:p w14:paraId="4F8251BD" w14:textId="2E00A38B" w:rsidR="0016658C" w:rsidRDefault="0016658C" w:rsidP="00B84B31">
            <w:pPr>
              <w:pStyle w:val="ColorfulList-Accent11"/>
              <w:rPr>
                <w:rFonts w:ascii="Georgia" w:hAnsi="Georgia" w:cs="Calibri"/>
                <w:lang w:val="en"/>
              </w:rPr>
            </w:pPr>
            <w:r>
              <w:rPr>
                <w:rFonts w:ascii="Georgia" w:hAnsi="Georgia" w:cs="Calibri"/>
                <w:lang w:val="en"/>
              </w:rPr>
              <w:t xml:space="preserve">“Faculty </w:t>
            </w:r>
            <w:r w:rsidR="00460E47">
              <w:rPr>
                <w:rFonts w:ascii="Georgia" w:hAnsi="Georgia" w:cs="Calibri"/>
                <w:lang w:val="en"/>
              </w:rPr>
              <w:t>SOS</w:t>
            </w:r>
            <w:r>
              <w:rPr>
                <w:rFonts w:ascii="Georgia" w:hAnsi="Georgia" w:cs="Calibri"/>
                <w:lang w:val="en"/>
              </w:rPr>
              <w:t xml:space="preserve"> – FirstName </w:t>
            </w:r>
            <w:proofErr w:type="spellStart"/>
            <w:r>
              <w:rPr>
                <w:rFonts w:ascii="Georgia" w:hAnsi="Georgia" w:cs="Calibri"/>
                <w:lang w:val="en"/>
              </w:rPr>
              <w:t>LastName</w:t>
            </w:r>
            <w:proofErr w:type="spellEnd"/>
            <w:r>
              <w:rPr>
                <w:rFonts w:ascii="Georgia" w:hAnsi="Georgia" w:cs="Calibri"/>
                <w:lang w:val="en"/>
              </w:rPr>
              <w:t>”</w:t>
            </w:r>
          </w:p>
          <w:p w14:paraId="298D55E7" w14:textId="54C61E39" w:rsidR="006020B5" w:rsidRDefault="006020B5" w:rsidP="00B84B31">
            <w:pPr>
              <w:pStyle w:val="ColorfulList-Accent11"/>
              <w:rPr>
                <w:rFonts w:ascii="Georgia" w:hAnsi="Georgia" w:cs="Calibri"/>
                <w:lang w:val="en"/>
              </w:rPr>
            </w:pPr>
          </w:p>
        </w:tc>
      </w:tr>
      <w:tr w:rsidR="0016658C" w14:paraId="47FF91E1" w14:textId="77777777" w:rsidTr="00FE7F6D">
        <w:tc>
          <w:tcPr>
            <w:tcW w:w="9085" w:type="dxa"/>
            <w:shd w:val="clear" w:color="auto" w:fill="auto"/>
            <w:vAlign w:val="center"/>
          </w:tcPr>
          <w:p w14:paraId="73D0736B" w14:textId="1A9BCC00" w:rsidR="0016658C" w:rsidRPr="003558C3" w:rsidRDefault="0016658C" w:rsidP="007F26CA">
            <w:pPr>
              <w:pStyle w:val="ColorfulList-Accent11"/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3558C3">
              <w:rPr>
                <w:rFonts w:ascii="Georgia" w:hAnsi="Georgia" w:cs="Calibri"/>
              </w:rPr>
              <w:t>Upon receipt of each submission, the ORSP will conduct an administrative review to ensu</w:t>
            </w:r>
            <w:r>
              <w:rPr>
                <w:rFonts w:ascii="Georgia" w:hAnsi="Georgia" w:cs="Calibri"/>
              </w:rPr>
              <w:t>r</w:t>
            </w:r>
            <w:r w:rsidRPr="003558C3">
              <w:rPr>
                <w:rFonts w:ascii="Georgia" w:hAnsi="Georgia" w:cs="Calibri"/>
              </w:rPr>
              <w:t xml:space="preserve">e </w:t>
            </w:r>
            <w:r w:rsidR="00B84B31">
              <w:rPr>
                <w:rFonts w:ascii="Georgia" w:hAnsi="Georgia" w:cs="Calibri"/>
              </w:rPr>
              <w:t xml:space="preserve">the </w:t>
            </w:r>
            <w:r w:rsidRPr="003558C3">
              <w:rPr>
                <w:rFonts w:ascii="Georgia" w:hAnsi="Georgia" w:cs="Calibri"/>
              </w:rPr>
              <w:t>application</w:t>
            </w:r>
            <w:r w:rsidR="00B84B31">
              <w:rPr>
                <w:rFonts w:ascii="Georgia" w:hAnsi="Georgia" w:cs="Calibri"/>
              </w:rPr>
              <w:t xml:space="preserve"> is</w:t>
            </w:r>
            <w:r w:rsidRPr="003558C3">
              <w:rPr>
                <w:rFonts w:ascii="Georgia" w:hAnsi="Georgia" w:cs="Calibri"/>
              </w:rPr>
              <w:t xml:space="preserve"> complete and </w:t>
            </w:r>
            <w:r w:rsidR="00B84B31" w:rsidRPr="003558C3">
              <w:rPr>
                <w:rFonts w:ascii="Georgia" w:hAnsi="Georgia" w:cs="Calibri"/>
              </w:rPr>
              <w:t xml:space="preserve">will </w:t>
            </w:r>
            <w:r w:rsidRPr="003558C3">
              <w:rPr>
                <w:rFonts w:ascii="Georgia" w:hAnsi="Georgia" w:cs="Calibri"/>
              </w:rPr>
              <w:t xml:space="preserve">then forward the </w:t>
            </w:r>
            <w:r w:rsidR="00B2444A">
              <w:rPr>
                <w:rFonts w:ascii="Georgia" w:hAnsi="Georgia" w:cs="Calibri"/>
              </w:rPr>
              <w:t>complete application</w:t>
            </w:r>
            <w:r w:rsidRPr="003558C3">
              <w:rPr>
                <w:rFonts w:ascii="Georgia" w:hAnsi="Georgia" w:cs="Calibri"/>
              </w:rPr>
              <w:t xml:space="preserve"> to </w:t>
            </w:r>
            <w:r w:rsidR="00D6449C">
              <w:rPr>
                <w:rFonts w:ascii="Georgia" w:hAnsi="Georgia" w:cs="Calibri"/>
              </w:rPr>
              <w:t>Academic Affairs</w:t>
            </w:r>
            <w:r w:rsidR="00B2444A">
              <w:rPr>
                <w:rFonts w:ascii="Georgia" w:hAnsi="Georgia" w:cs="Calibri"/>
              </w:rPr>
              <w:t xml:space="preserve"> for </w:t>
            </w:r>
            <w:r w:rsidRPr="003558C3">
              <w:rPr>
                <w:rFonts w:ascii="Georgia" w:hAnsi="Georgia" w:cs="Calibri"/>
              </w:rPr>
              <w:t xml:space="preserve">review. </w:t>
            </w:r>
          </w:p>
          <w:p w14:paraId="7589F16B" w14:textId="77777777" w:rsidR="0016658C" w:rsidRDefault="0016658C" w:rsidP="00B84B31">
            <w:pPr>
              <w:pStyle w:val="ColorfulList-Accent11"/>
              <w:ind w:left="0"/>
              <w:rPr>
                <w:rFonts w:ascii="Georgia" w:hAnsi="Georgia" w:cs="Calibri"/>
                <w:lang w:val="en"/>
              </w:rPr>
            </w:pPr>
          </w:p>
        </w:tc>
      </w:tr>
    </w:tbl>
    <w:p w14:paraId="5DE01AF1" w14:textId="54ECA0D3" w:rsidR="008B3DAA" w:rsidRPr="00FE7F6D" w:rsidRDefault="008B3DAA" w:rsidP="00FE7F6D">
      <w:pPr>
        <w:pStyle w:val="ColorfulList-Accent11"/>
        <w:ind w:left="360"/>
        <w:rPr>
          <w:rFonts w:ascii="Georgia" w:hAnsi="Georgia" w:cs="Calibri"/>
          <w:lang w:val="en"/>
        </w:rPr>
      </w:pPr>
    </w:p>
    <w:p w14:paraId="4BD68048" w14:textId="0FF91AAE" w:rsidR="00D50E1C" w:rsidRDefault="006F5B67" w:rsidP="007F26CA">
      <w:pPr>
        <w:pStyle w:val="ListParagraph"/>
        <w:numPr>
          <w:ilvl w:val="0"/>
          <w:numId w:val="2"/>
        </w:numPr>
        <w:outlineLvl w:val="0"/>
        <w:rPr>
          <w:rFonts w:ascii="Georgia" w:hAnsi="Georgia" w:cs="Calibri"/>
          <w:b/>
          <w:sz w:val="24"/>
        </w:rPr>
      </w:pPr>
      <w:r w:rsidRPr="00FE7F6D">
        <w:rPr>
          <w:rFonts w:ascii="Georgia" w:hAnsi="Georgia" w:cs="Calibri"/>
          <w:b/>
          <w:sz w:val="24"/>
        </w:rPr>
        <w:t xml:space="preserve">Awardee </w:t>
      </w:r>
      <w:r w:rsidR="00D50E1C" w:rsidRPr="00FE7F6D">
        <w:rPr>
          <w:rFonts w:ascii="Georgia" w:hAnsi="Georgia" w:cs="Calibri"/>
          <w:b/>
          <w:sz w:val="24"/>
        </w:rPr>
        <w:t>Requirements:</w:t>
      </w:r>
    </w:p>
    <w:p w14:paraId="7A67FB88" w14:textId="77777777" w:rsidR="008649C1" w:rsidRPr="00FE7F6D" w:rsidRDefault="008649C1" w:rsidP="008649C1">
      <w:pPr>
        <w:pStyle w:val="ListParagraph"/>
        <w:ind w:left="360"/>
        <w:outlineLvl w:val="0"/>
        <w:rPr>
          <w:rFonts w:ascii="Georgia" w:hAnsi="Georgia" w:cs="Calibri"/>
          <w:b/>
          <w:sz w:val="24"/>
        </w:rPr>
      </w:pPr>
    </w:p>
    <w:p w14:paraId="7A1A5D6C" w14:textId="662E3FCC" w:rsidR="00EF7595" w:rsidRPr="00FE7F6D" w:rsidRDefault="00EF7595" w:rsidP="00EF7595">
      <w:pPr>
        <w:pStyle w:val="ColorfulList-Accent11"/>
        <w:numPr>
          <w:ilvl w:val="0"/>
          <w:numId w:val="1"/>
        </w:numPr>
        <w:rPr>
          <w:rFonts w:ascii="Georgia" w:hAnsi="Georgia" w:cs="Calibri"/>
        </w:rPr>
      </w:pPr>
      <w:r w:rsidRPr="00EF7595">
        <w:rPr>
          <w:rFonts w:ascii="Georgia" w:hAnsi="Georgia" w:cs="Calibri"/>
          <w:b/>
        </w:rPr>
        <w:t>All funds must be spent</w:t>
      </w:r>
      <w:r>
        <w:rPr>
          <w:rFonts w:ascii="Georgia" w:hAnsi="Georgia" w:cs="Calibri"/>
        </w:rPr>
        <w:t xml:space="preserve"> no later than </w:t>
      </w:r>
      <w:r w:rsidR="002A3866">
        <w:rPr>
          <w:rFonts w:ascii="Georgia" w:hAnsi="Georgia" w:cs="Calibri"/>
        </w:rPr>
        <w:t>July</w:t>
      </w:r>
      <w:r w:rsidR="00D853E1">
        <w:rPr>
          <w:rFonts w:ascii="Georgia" w:hAnsi="Georgia" w:cs="Calibri"/>
        </w:rPr>
        <w:t xml:space="preserve"> </w:t>
      </w:r>
      <w:r w:rsidR="00E20C07">
        <w:rPr>
          <w:rFonts w:ascii="Georgia" w:hAnsi="Georgia" w:cs="Calibri"/>
        </w:rPr>
        <w:t>29</w:t>
      </w:r>
      <w:r w:rsidR="00D853E1">
        <w:rPr>
          <w:rFonts w:ascii="Georgia" w:hAnsi="Georgia" w:cs="Calibri"/>
        </w:rPr>
        <w:t>, 202</w:t>
      </w:r>
      <w:r w:rsidR="00174D70">
        <w:rPr>
          <w:rFonts w:ascii="Georgia" w:hAnsi="Georgia" w:cs="Calibri"/>
        </w:rPr>
        <w:t>2</w:t>
      </w:r>
      <w:r>
        <w:rPr>
          <w:rFonts w:ascii="Georgia" w:hAnsi="Georgia" w:cs="Calibri"/>
        </w:rPr>
        <w:t>.  Only the budgeted line items described in the original application will be eligible for reimbursement</w:t>
      </w:r>
      <w:r w:rsidR="00103C9D">
        <w:rPr>
          <w:rFonts w:ascii="Georgia" w:hAnsi="Georgia" w:cs="Calibri"/>
        </w:rPr>
        <w:t>, so please plan your budgets carefully</w:t>
      </w:r>
      <w:r>
        <w:rPr>
          <w:rFonts w:ascii="Georgia" w:hAnsi="Georgia" w:cs="Calibri"/>
        </w:rPr>
        <w:t xml:space="preserve">.  Project extensions will not be given. </w:t>
      </w:r>
    </w:p>
    <w:p w14:paraId="671F80DC" w14:textId="392649FF" w:rsidR="0035020E" w:rsidRDefault="001A7F36" w:rsidP="008649C1">
      <w:pPr>
        <w:pStyle w:val="ColorfulList-Accent11"/>
        <w:numPr>
          <w:ilvl w:val="0"/>
          <w:numId w:val="1"/>
        </w:numPr>
        <w:rPr>
          <w:rFonts w:ascii="Georgia" w:hAnsi="Georgia" w:cs="Calibri"/>
        </w:rPr>
      </w:pPr>
      <w:r w:rsidRPr="00FE7F6D">
        <w:rPr>
          <w:rFonts w:ascii="Georgia" w:hAnsi="Georgia" w:cs="Calibri"/>
          <w:b/>
        </w:rPr>
        <w:t>Final</w:t>
      </w:r>
      <w:r>
        <w:rPr>
          <w:rFonts w:ascii="Georgia" w:hAnsi="Georgia" w:cs="Calibri"/>
        </w:rPr>
        <w:t xml:space="preserve"> </w:t>
      </w:r>
      <w:r w:rsidR="00FE7F6D" w:rsidRPr="00FE7F6D">
        <w:rPr>
          <w:rFonts w:ascii="Georgia" w:hAnsi="Georgia" w:cs="Calibri"/>
          <w:b/>
        </w:rPr>
        <w:t>Rep</w:t>
      </w:r>
      <w:r w:rsidR="00460E47">
        <w:rPr>
          <w:rFonts w:ascii="Georgia" w:hAnsi="Georgia" w:cs="Calibri"/>
          <w:b/>
        </w:rPr>
        <w:t xml:space="preserve">orts are due to the ORSP by </w:t>
      </w:r>
      <w:r w:rsidR="00D853E1">
        <w:rPr>
          <w:rFonts w:ascii="Georgia" w:hAnsi="Georgia" w:cs="Calibri"/>
          <w:b/>
        </w:rPr>
        <w:t>Friday</w:t>
      </w:r>
      <w:r w:rsidR="00D6449C">
        <w:rPr>
          <w:rFonts w:ascii="Georgia" w:hAnsi="Georgia" w:cs="Calibri"/>
          <w:b/>
        </w:rPr>
        <w:t xml:space="preserve">, </w:t>
      </w:r>
      <w:r w:rsidR="00D853E1">
        <w:rPr>
          <w:rFonts w:ascii="Georgia" w:hAnsi="Georgia" w:cs="Calibri"/>
          <w:b/>
        </w:rPr>
        <w:t xml:space="preserve">September </w:t>
      </w:r>
      <w:r w:rsidR="00E84734">
        <w:rPr>
          <w:rFonts w:ascii="Georgia" w:hAnsi="Georgia" w:cs="Calibri"/>
          <w:b/>
        </w:rPr>
        <w:t>1</w:t>
      </w:r>
      <w:r w:rsidR="00D853E1">
        <w:rPr>
          <w:rFonts w:ascii="Georgia" w:hAnsi="Georgia" w:cs="Calibri"/>
          <w:b/>
        </w:rPr>
        <w:t>, 202</w:t>
      </w:r>
      <w:r w:rsidR="00E84734">
        <w:rPr>
          <w:rFonts w:ascii="Georgia" w:hAnsi="Georgia" w:cs="Calibri"/>
          <w:b/>
        </w:rPr>
        <w:t>3</w:t>
      </w:r>
      <w:r>
        <w:rPr>
          <w:rFonts w:ascii="Georgia" w:hAnsi="Georgia" w:cs="Calibri"/>
        </w:rPr>
        <w:t xml:space="preserve">. Future applications to </w:t>
      </w:r>
      <w:r w:rsidRPr="001A7F36">
        <w:rPr>
          <w:rFonts w:ascii="Georgia" w:hAnsi="Georgia" w:cs="Calibri"/>
          <w:u w:val="single"/>
        </w:rPr>
        <w:t>any</w:t>
      </w:r>
      <w:r>
        <w:rPr>
          <w:rFonts w:ascii="Georgia" w:hAnsi="Georgia" w:cs="Calibri"/>
        </w:rPr>
        <w:t xml:space="preserve"> Internal Grant program offered by the ORSP will not be considered if a final report is not submitted </w:t>
      </w:r>
      <w:r w:rsidR="007743A7">
        <w:rPr>
          <w:rFonts w:ascii="Georgia" w:hAnsi="Georgia" w:cs="Calibri"/>
        </w:rPr>
        <w:t xml:space="preserve">for previously funded Faculty </w:t>
      </w:r>
      <w:r w:rsidR="00460E47">
        <w:rPr>
          <w:rFonts w:ascii="Georgia" w:hAnsi="Georgia" w:cs="Calibri"/>
        </w:rPr>
        <w:t>SOS</w:t>
      </w:r>
      <w:r w:rsidR="00103C9D">
        <w:rPr>
          <w:rFonts w:ascii="Georgia" w:hAnsi="Georgia" w:cs="Calibri"/>
        </w:rPr>
        <w:t xml:space="preserve"> projects</w:t>
      </w:r>
      <w:r w:rsidR="00280B74">
        <w:rPr>
          <w:rFonts w:ascii="Georgia" w:hAnsi="Georgia" w:cs="Calibri"/>
        </w:rPr>
        <w:t>.</w:t>
      </w:r>
    </w:p>
    <w:p w14:paraId="0A0871ED" w14:textId="0611864A" w:rsidR="002B0AA5" w:rsidRDefault="002B0AA5" w:rsidP="007F26CA">
      <w:pPr>
        <w:pStyle w:val="ColorfulList-Accent11"/>
        <w:numPr>
          <w:ilvl w:val="1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Final Report Guidelines</w:t>
      </w:r>
      <w:r w:rsidR="00FE7F6D">
        <w:rPr>
          <w:rFonts w:ascii="Georgia" w:hAnsi="Georgia" w:cs="Calibri"/>
        </w:rPr>
        <w:t xml:space="preserve"> (2 – 3 pages max, double spaced)</w:t>
      </w:r>
    </w:p>
    <w:p w14:paraId="7A543F03" w14:textId="63CC844B" w:rsidR="007743A7" w:rsidRPr="00FE7F6D" w:rsidRDefault="007743A7" w:rsidP="007F26CA">
      <w:pPr>
        <w:pStyle w:val="ColorfulList-Accent11"/>
        <w:numPr>
          <w:ilvl w:val="2"/>
          <w:numId w:val="1"/>
        </w:numPr>
        <w:rPr>
          <w:rFonts w:ascii="Georgia" w:hAnsi="Georgia" w:cs="Calibri"/>
        </w:rPr>
      </w:pPr>
      <w:r w:rsidRPr="00FE7F6D">
        <w:rPr>
          <w:rFonts w:ascii="Georgia" w:hAnsi="Georgia" w:cs="Calibri"/>
        </w:rPr>
        <w:t>Current state/progress of the project</w:t>
      </w:r>
      <w:r w:rsidR="00FE7F6D">
        <w:rPr>
          <w:rFonts w:ascii="Georgia" w:hAnsi="Georgia" w:cs="Calibri"/>
        </w:rPr>
        <w:t xml:space="preserve"> and </w:t>
      </w:r>
      <w:r w:rsidRPr="00FE7F6D">
        <w:rPr>
          <w:rFonts w:ascii="Georgia" w:hAnsi="Georgia" w:cs="Calibri"/>
        </w:rPr>
        <w:t>Outcomes to date</w:t>
      </w:r>
    </w:p>
    <w:p w14:paraId="66A0B985" w14:textId="7F3C5DEF" w:rsidR="007743A7" w:rsidRDefault="007743A7" w:rsidP="007F26CA">
      <w:pPr>
        <w:pStyle w:val="ColorfulList-Accent11"/>
        <w:numPr>
          <w:ilvl w:val="2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Impact of the project</w:t>
      </w:r>
    </w:p>
    <w:p w14:paraId="49EC8A72" w14:textId="42373287" w:rsidR="007743A7" w:rsidRDefault="007743A7" w:rsidP="007F26CA">
      <w:pPr>
        <w:pStyle w:val="ColorfulList-Accent11"/>
        <w:numPr>
          <w:ilvl w:val="3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Presentations and publications</w:t>
      </w:r>
    </w:p>
    <w:p w14:paraId="03531B4F" w14:textId="10166D2A" w:rsidR="007743A7" w:rsidRDefault="007743A7" w:rsidP="007F26CA">
      <w:pPr>
        <w:pStyle w:val="ColorfulList-Accent11"/>
        <w:numPr>
          <w:ilvl w:val="3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Student involvement</w:t>
      </w:r>
    </w:p>
    <w:p w14:paraId="4766AC30" w14:textId="78704387" w:rsidR="007743A7" w:rsidRDefault="007743A7" w:rsidP="007F26CA">
      <w:pPr>
        <w:pStyle w:val="ColorfulList-Accent11"/>
        <w:numPr>
          <w:ilvl w:val="3"/>
          <w:numId w:val="1"/>
        </w:numPr>
        <w:rPr>
          <w:rFonts w:ascii="Georgia" w:hAnsi="Georgia" w:cs="Calibri"/>
        </w:rPr>
      </w:pPr>
      <w:r>
        <w:rPr>
          <w:rFonts w:ascii="Georgia" w:hAnsi="Georgia" w:cs="Calibri"/>
        </w:rPr>
        <w:t>Other funding proposals in development to continue the project</w:t>
      </w:r>
    </w:p>
    <w:p w14:paraId="22F10351" w14:textId="39F12B87" w:rsidR="00D34BDD" w:rsidRDefault="007743A7" w:rsidP="007F26CA">
      <w:pPr>
        <w:pStyle w:val="ColorfulList-Accent11"/>
        <w:numPr>
          <w:ilvl w:val="3"/>
          <w:numId w:val="1"/>
        </w:numPr>
        <w:rPr>
          <w:rFonts w:ascii="Georgia" w:hAnsi="Georgia" w:cs="Calibri"/>
        </w:rPr>
      </w:pPr>
      <w:r w:rsidRPr="00FE7F6D">
        <w:rPr>
          <w:rFonts w:ascii="Georgia" w:hAnsi="Georgia" w:cs="Calibri"/>
        </w:rPr>
        <w:t>Future plans for research/creative activity/scholarship</w:t>
      </w:r>
      <w:r w:rsidR="008649C1">
        <w:rPr>
          <w:rFonts w:ascii="Georgia" w:hAnsi="Georgia" w:cs="Calibri"/>
        </w:rPr>
        <w:t xml:space="preserve"> </w:t>
      </w:r>
    </w:p>
    <w:p w14:paraId="66CD5807" w14:textId="77777777" w:rsidR="00EF7595" w:rsidRPr="00FE7F6D" w:rsidRDefault="00EF7595" w:rsidP="00EF7595">
      <w:pPr>
        <w:pStyle w:val="ColorfulList-Accent11"/>
        <w:ind w:left="900"/>
        <w:rPr>
          <w:rFonts w:ascii="Georgia" w:hAnsi="Georgia" w:cs="Calibri"/>
        </w:rPr>
      </w:pPr>
    </w:p>
    <w:sectPr w:rsidR="00EF7595" w:rsidRPr="00FE7F6D" w:rsidSect="00E13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31D2" w14:textId="77777777" w:rsidR="00D920A7" w:rsidRDefault="00D920A7" w:rsidP="00F0789E">
      <w:r>
        <w:separator/>
      </w:r>
    </w:p>
  </w:endnote>
  <w:endnote w:type="continuationSeparator" w:id="0">
    <w:p w14:paraId="3FA06F45" w14:textId="77777777" w:rsidR="00D920A7" w:rsidRDefault="00D920A7" w:rsidP="00F0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4F81" w14:textId="77777777" w:rsidR="00E84734" w:rsidRDefault="00E84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ABE" w14:textId="7D403033" w:rsidR="00F0789E" w:rsidRDefault="00F078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3E1">
      <w:rPr>
        <w:noProof/>
      </w:rPr>
      <w:t>3</w:t>
    </w:r>
    <w:r>
      <w:rPr>
        <w:noProof/>
      </w:rPr>
      <w:fldChar w:fldCharType="end"/>
    </w:r>
  </w:p>
  <w:p w14:paraId="60B6FAC8" w14:textId="506570D9" w:rsidR="00F0789E" w:rsidRPr="0063102B" w:rsidRDefault="00D72564">
    <w:pPr>
      <w:pStyle w:val="Footer"/>
      <w:rPr>
        <w:sz w:val="20"/>
      </w:rPr>
    </w:pPr>
    <w:r>
      <w:rPr>
        <w:sz w:val="20"/>
      </w:rPr>
      <w:t xml:space="preserve">FACULTY </w:t>
    </w:r>
    <w:r w:rsidR="00D853E1">
      <w:rPr>
        <w:sz w:val="20"/>
      </w:rPr>
      <w:t>202</w:t>
    </w:r>
    <w:r w:rsidR="00E84734">
      <w:rPr>
        <w:sz w:val="20"/>
      </w:rPr>
      <w:t>3</w:t>
    </w:r>
    <w:r w:rsidR="00D853E1">
      <w:rPr>
        <w:sz w:val="20"/>
      </w:rPr>
      <w:t xml:space="preserve"> </w:t>
    </w:r>
    <w:r w:rsidR="00D6449C">
      <w:rPr>
        <w:sz w:val="20"/>
      </w:rPr>
      <w:t>SOS</w:t>
    </w:r>
    <w:r>
      <w:rPr>
        <w:sz w:val="20"/>
      </w:rPr>
      <w:t xml:space="preserve">  </w:t>
    </w:r>
    <w:r w:rsidR="00174D70">
      <w:rPr>
        <w:sz w:val="20"/>
      </w:rPr>
      <w:t>0</w:t>
    </w:r>
    <w:r w:rsidR="00E84734">
      <w:rPr>
        <w:sz w:val="20"/>
      </w:rPr>
      <w:t>5</w:t>
    </w:r>
    <w:r w:rsidR="00174D70">
      <w:rPr>
        <w:sz w:val="20"/>
      </w:rPr>
      <w:t xml:space="preserve"> 1</w:t>
    </w:r>
    <w:r w:rsidR="00E84734">
      <w:rPr>
        <w:sz w:val="20"/>
      </w:rPr>
      <w:t>8</w:t>
    </w:r>
    <w:r w:rsidR="00D853E1">
      <w:rPr>
        <w:sz w:val="20"/>
      </w:rPr>
      <w:t xml:space="preserve"> </w:t>
    </w:r>
    <w:r w:rsidR="00D853E1">
      <w:rPr>
        <w:sz w:val="20"/>
      </w:rPr>
      <w:t>20</w:t>
    </w:r>
    <w:r w:rsidR="00F6713F">
      <w:rPr>
        <w:sz w:val="20"/>
      </w:rPr>
      <w:t>2</w:t>
    </w:r>
    <w:r w:rsidR="00E84734"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E97B" w14:textId="77777777" w:rsidR="00E84734" w:rsidRDefault="00E8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F1FA" w14:textId="77777777" w:rsidR="00D920A7" w:rsidRDefault="00D920A7" w:rsidP="00F0789E">
      <w:r>
        <w:separator/>
      </w:r>
    </w:p>
  </w:footnote>
  <w:footnote w:type="continuationSeparator" w:id="0">
    <w:p w14:paraId="682B31F2" w14:textId="77777777" w:rsidR="00D920A7" w:rsidRDefault="00D920A7" w:rsidP="00F0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606" w14:textId="77777777" w:rsidR="00E84734" w:rsidRDefault="00E84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C9C" w14:textId="77777777" w:rsidR="00E84734" w:rsidRDefault="00E84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6F77" w14:textId="046E87DF" w:rsidR="008B3DAA" w:rsidRDefault="000B14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F2AB0" wp14:editId="5AA83E34">
          <wp:simplePos x="0" y="0"/>
          <wp:positionH relativeFrom="column">
            <wp:posOffset>1092200</wp:posOffset>
          </wp:positionH>
          <wp:positionV relativeFrom="paragraph">
            <wp:posOffset>-254000</wp:posOffset>
          </wp:positionV>
          <wp:extent cx="3335020" cy="812800"/>
          <wp:effectExtent l="0" t="0" r="5080" b="0"/>
          <wp:wrapTight wrapText="bothSides">
            <wp:wrapPolygon edited="0">
              <wp:start x="0" y="0"/>
              <wp:lineTo x="0" y="21263"/>
              <wp:lineTo x="21551" y="21263"/>
              <wp:lineTo x="2155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SP_Logo_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0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CFB"/>
    <w:multiLevelType w:val="hybridMultilevel"/>
    <w:tmpl w:val="85B4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21B"/>
    <w:multiLevelType w:val="hybridMultilevel"/>
    <w:tmpl w:val="15501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18C"/>
    <w:multiLevelType w:val="hybridMultilevel"/>
    <w:tmpl w:val="C46CF900"/>
    <w:lvl w:ilvl="0" w:tplc="09B2362C">
      <w:start w:val="1"/>
      <w:numFmt w:val="lowerLetter"/>
      <w:lvlText w:val="%1."/>
      <w:lvlJc w:val="left"/>
      <w:pPr>
        <w:ind w:left="900" w:hanging="360"/>
      </w:pPr>
      <w:rPr>
        <w:rFonts w:ascii="Georgia" w:eastAsia="MS Mincho" w:hAnsi="Georgia" w:cs="Calibri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B412EA"/>
    <w:multiLevelType w:val="hybridMultilevel"/>
    <w:tmpl w:val="4FD05D9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DB2607"/>
    <w:multiLevelType w:val="hybridMultilevel"/>
    <w:tmpl w:val="3000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85411"/>
    <w:multiLevelType w:val="hybridMultilevel"/>
    <w:tmpl w:val="68B43CEA"/>
    <w:lvl w:ilvl="0" w:tplc="04ACA8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154A5"/>
    <w:multiLevelType w:val="hybridMultilevel"/>
    <w:tmpl w:val="6766458E"/>
    <w:lvl w:ilvl="0" w:tplc="EE26E1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CD70F0"/>
    <w:multiLevelType w:val="hybridMultilevel"/>
    <w:tmpl w:val="DFD6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40"/>
    <w:rsid w:val="00015E25"/>
    <w:rsid w:val="00017CC7"/>
    <w:rsid w:val="00033436"/>
    <w:rsid w:val="00036042"/>
    <w:rsid w:val="00061866"/>
    <w:rsid w:val="00073F5B"/>
    <w:rsid w:val="000966D3"/>
    <w:rsid w:val="000A2079"/>
    <w:rsid w:val="000A464A"/>
    <w:rsid w:val="000A7888"/>
    <w:rsid w:val="000B1406"/>
    <w:rsid w:val="000E14DD"/>
    <w:rsid w:val="0010161E"/>
    <w:rsid w:val="00103679"/>
    <w:rsid w:val="00103C9D"/>
    <w:rsid w:val="0011151F"/>
    <w:rsid w:val="00112E94"/>
    <w:rsid w:val="0012587B"/>
    <w:rsid w:val="0013345A"/>
    <w:rsid w:val="00133B0F"/>
    <w:rsid w:val="0016658C"/>
    <w:rsid w:val="00174D70"/>
    <w:rsid w:val="001A7F36"/>
    <w:rsid w:val="001B2D46"/>
    <w:rsid w:val="00215AFC"/>
    <w:rsid w:val="00235BAD"/>
    <w:rsid w:val="00274709"/>
    <w:rsid w:val="00280B74"/>
    <w:rsid w:val="0028437E"/>
    <w:rsid w:val="002A3866"/>
    <w:rsid w:val="002B0AA5"/>
    <w:rsid w:val="002C4D8B"/>
    <w:rsid w:val="002D04EB"/>
    <w:rsid w:val="00316DA8"/>
    <w:rsid w:val="0032260C"/>
    <w:rsid w:val="003268B5"/>
    <w:rsid w:val="00341DC2"/>
    <w:rsid w:val="00344083"/>
    <w:rsid w:val="00345E29"/>
    <w:rsid w:val="0035020E"/>
    <w:rsid w:val="00355166"/>
    <w:rsid w:val="003558C3"/>
    <w:rsid w:val="003579AB"/>
    <w:rsid w:val="0037257A"/>
    <w:rsid w:val="003749B4"/>
    <w:rsid w:val="00375B34"/>
    <w:rsid w:val="003767E0"/>
    <w:rsid w:val="00380BBB"/>
    <w:rsid w:val="003B73A3"/>
    <w:rsid w:val="003C53BF"/>
    <w:rsid w:val="003C586A"/>
    <w:rsid w:val="003E0658"/>
    <w:rsid w:val="003E4B7D"/>
    <w:rsid w:val="003F70CB"/>
    <w:rsid w:val="00400BFE"/>
    <w:rsid w:val="004231C4"/>
    <w:rsid w:val="004272DD"/>
    <w:rsid w:val="00434558"/>
    <w:rsid w:val="0045409A"/>
    <w:rsid w:val="00454BE4"/>
    <w:rsid w:val="00460C2E"/>
    <w:rsid w:val="00460E47"/>
    <w:rsid w:val="00463B1D"/>
    <w:rsid w:val="0047284D"/>
    <w:rsid w:val="0048031F"/>
    <w:rsid w:val="0049386F"/>
    <w:rsid w:val="00497602"/>
    <w:rsid w:val="004B337A"/>
    <w:rsid w:val="004D7A6D"/>
    <w:rsid w:val="004E2A49"/>
    <w:rsid w:val="004E7CDF"/>
    <w:rsid w:val="005101C6"/>
    <w:rsid w:val="00520081"/>
    <w:rsid w:val="005202B6"/>
    <w:rsid w:val="005206EE"/>
    <w:rsid w:val="00521A25"/>
    <w:rsid w:val="005252E4"/>
    <w:rsid w:val="00536714"/>
    <w:rsid w:val="00562207"/>
    <w:rsid w:val="00577F72"/>
    <w:rsid w:val="005B0E76"/>
    <w:rsid w:val="005D0CC8"/>
    <w:rsid w:val="005D60BC"/>
    <w:rsid w:val="005F4919"/>
    <w:rsid w:val="00601173"/>
    <w:rsid w:val="006020B5"/>
    <w:rsid w:val="00602D1D"/>
    <w:rsid w:val="006113B9"/>
    <w:rsid w:val="0063102B"/>
    <w:rsid w:val="00631DC1"/>
    <w:rsid w:val="00632F39"/>
    <w:rsid w:val="00637C70"/>
    <w:rsid w:val="00643B83"/>
    <w:rsid w:val="00663BA1"/>
    <w:rsid w:val="00670CF0"/>
    <w:rsid w:val="00696D6C"/>
    <w:rsid w:val="006C73EF"/>
    <w:rsid w:val="006F5B67"/>
    <w:rsid w:val="0070470A"/>
    <w:rsid w:val="00717334"/>
    <w:rsid w:val="007215E1"/>
    <w:rsid w:val="00723D12"/>
    <w:rsid w:val="007300D3"/>
    <w:rsid w:val="00745232"/>
    <w:rsid w:val="00753B5B"/>
    <w:rsid w:val="00773B41"/>
    <w:rsid w:val="007743A7"/>
    <w:rsid w:val="00774E2D"/>
    <w:rsid w:val="00774ED9"/>
    <w:rsid w:val="007805F2"/>
    <w:rsid w:val="007820C8"/>
    <w:rsid w:val="007A5601"/>
    <w:rsid w:val="007B3224"/>
    <w:rsid w:val="007B32FA"/>
    <w:rsid w:val="007B541F"/>
    <w:rsid w:val="007B7637"/>
    <w:rsid w:val="007D1750"/>
    <w:rsid w:val="007D47D8"/>
    <w:rsid w:val="007D706B"/>
    <w:rsid w:val="007E4E1F"/>
    <w:rsid w:val="007F26CA"/>
    <w:rsid w:val="007F390F"/>
    <w:rsid w:val="00802847"/>
    <w:rsid w:val="008238CA"/>
    <w:rsid w:val="00830847"/>
    <w:rsid w:val="0084758E"/>
    <w:rsid w:val="00861D99"/>
    <w:rsid w:val="008649C1"/>
    <w:rsid w:val="00876F57"/>
    <w:rsid w:val="0088034C"/>
    <w:rsid w:val="00886360"/>
    <w:rsid w:val="00893E21"/>
    <w:rsid w:val="008946E3"/>
    <w:rsid w:val="00897860"/>
    <w:rsid w:val="00897934"/>
    <w:rsid w:val="008A3B38"/>
    <w:rsid w:val="008B3DAA"/>
    <w:rsid w:val="008F0CBF"/>
    <w:rsid w:val="008F25F2"/>
    <w:rsid w:val="009073D3"/>
    <w:rsid w:val="00911296"/>
    <w:rsid w:val="00911878"/>
    <w:rsid w:val="00926CBE"/>
    <w:rsid w:val="00927CA3"/>
    <w:rsid w:val="00931A61"/>
    <w:rsid w:val="00955629"/>
    <w:rsid w:val="009565CD"/>
    <w:rsid w:val="009808A1"/>
    <w:rsid w:val="00990241"/>
    <w:rsid w:val="009A5581"/>
    <w:rsid w:val="009B09B9"/>
    <w:rsid w:val="009B194A"/>
    <w:rsid w:val="009B63E3"/>
    <w:rsid w:val="009D3C97"/>
    <w:rsid w:val="009E1933"/>
    <w:rsid w:val="009E4C21"/>
    <w:rsid w:val="009E7D3A"/>
    <w:rsid w:val="00A119C1"/>
    <w:rsid w:val="00A16797"/>
    <w:rsid w:val="00A21DB8"/>
    <w:rsid w:val="00A22459"/>
    <w:rsid w:val="00A23120"/>
    <w:rsid w:val="00A44C5A"/>
    <w:rsid w:val="00A44E05"/>
    <w:rsid w:val="00A53960"/>
    <w:rsid w:val="00A61B0B"/>
    <w:rsid w:val="00A66FA8"/>
    <w:rsid w:val="00A70711"/>
    <w:rsid w:val="00A76402"/>
    <w:rsid w:val="00A81153"/>
    <w:rsid w:val="00AA0348"/>
    <w:rsid w:val="00AA3500"/>
    <w:rsid w:val="00AA47F9"/>
    <w:rsid w:val="00AB2816"/>
    <w:rsid w:val="00AB6409"/>
    <w:rsid w:val="00AC2AE7"/>
    <w:rsid w:val="00AC69A6"/>
    <w:rsid w:val="00AD449C"/>
    <w:rsid w:val="00AD792E"/>
    <w:rsid w:val="00AF0DD8"/>
    <w:rsid w:val="00AF76D0"/>
    <w:rsid w:val="00B14A93"/>
    <w:rsid w:val="00B14E19"/>
    <w:rsid w:val="00B1540F"/>
    <w:rsid w:val="00B2444A"/>
    <w:rsid w:val="00B26D5C"/>
    <w:rsid w:val="00B26D96"/>
    <w:rsid w:val="00B3009D"/>
    <w:rsid w:val="00B6546D"/>
    <w:rsid w:val="00B84B31"/>
    <w:rsid w:val="00B91163"/>
    <w:rsid w:val="00B92376"/>
    <w:rsid w:val="00B93BD2"/>
    <w:rsid w:val="00BA3A87"/>
    <w:rsid w:val="00BB54D6"/>
    <w:rsid w:val="00BC08BE"/>
    <w:rsid w:val="00BD32F4"/>
    <w:rsid w:val="00BD3507"/>
    <w:rsid w:val="00BE30EA"/>
    <w:rsid w:val="00BF37CE"/>
    <w:rsid w:val="00BF4B0E"/>
    <w:rsid w:val="00BF6F78"/>
    <w:rsid w:val="00C015DE"/>
    <w:rsid w:val="00C21954"/>
    <w:rsid w:val="00C219E4"/>
    <w:rsid w:val="00C36D1C"/>
    <w:rsid w:val="00C4557E"/>
    <w:rsid w:val="00C55CEC"/>
    <w:rsid w:val="00C72FBE"/>
    <w:rsid w:val="00C919A3"/>
    <w:rsid w:val="00CB1D17"/>
    <w:rsid w:val="00CE1A7C"/>
    <w:rsid w:val="00CE1B03"/>
    <w:rsid w:val="00CF1C93"/>
    <w:rsid w:val="00CF2ABD"/>
    <w:rsid w:val="00CF5A73"/>
    <w:rsid w:val="00CF7F39"/>
    <w:rsid w:val="00D000D8"/>
    <w:rsid w:val="00D0577F"/>
    <w:rsid w:val="00D12E02"/>
    <w:rsid w:val="00D34BDD"/>
    <w:rsid w:val="00D40313"/>
    <w:rsid w:val="00D42F40"/>
    <w:rsid w:val="00D46D5A"/>
    <w:rsid w:val="00D5060F"/>
    <w:rsid w:val="00D50E1C"/>
    <w:rsid w:val="00D6449C"/>
    <w:rsid w:val="00D7070D"/>
    <w:rsid w:val="00D719D3"/>
    <w:rsid w:val="00D72564"/>
    <w:rsid w:val="00D765DE"/>
    <w:rsid w:val="00D765E4"/>
    <w:rsid w:val="00D84955"/>
    <w:rsid w:val="00D853E1"/>
    <w:rsid w:val="00D920A7"/>
    <w:rsid w:val="00D9497C"/>
    <w:rsid w:val="00DA13BB"/>
    <w:rsid w:val="00DA6B1C"/>
    <w:rsid w:val="00DD232A"/>
    <w:rsid w:val="00E131B8"/>
    <w:rsid w:val="00E13D1C"/>
    <w:rsid w:val="00E20C07"/>
    <w:rsid w:val="00E306F2"/>
    <w:rsid w:val="00E378F7"/>
    <w:rsid w:val="00E70FE1"/>
    <w:rsid w:val="00E745A9"/>
    <w:rsid w:val="00E84734"/>
    <w:rsid w:val="00E85EC4"/>
    <w:rsid w:val="00EA2A20"/>
    <w:rsid w:val="00EB6E34"/>
    <w:rsid w:val="00EC44EA"/>
    <w:rsid w:val="00EC4E78"/>
    <w:rsid w:val="00ED327D"/>
    <w:rsid w:val="00ED32D6"/>
    <w:rsid w:val="00ED6699"/>
    <w:rsid w:val="00ED753F"/>
    <w:rsid w:val="00EE6AF4"/>
    <w:rsid w:val="00EF7595"/>
    <w:rsid w:val="00F028F5"/>
    <w:rsid w:val="00F02CE7"/>
    <w:rsid w:val="00F0789E"/>
    <w:rsid w:val="00F13ECA"/>
    <w:rsid w:val="00F25444"/>
    <w:rsid w:val="00F25498"/>
    <w:rsid w:val="00F30AB2"/>
    <w:rsid w:val="00F43FE1"/>
    <w:rsid w:val="00F475A6"/>
    <w:rsid w:val="00F66BFD"/>
    <w:rsid w:val="00F6713F"/>
    <w:rsid w:val="00F96C90"/>
    <w:rsid w:val="00FC3C0D"/>
    <w:rsid w:val="00FC618C"/>
    <w:rsid w:val="00FD7E69"/>
    <w:rsid w:val="00FE20AE"/>
    <w:rsid w:val="00FE5F48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CCCF7D"/>
  <w14:defaultImageDpi w14:val="330"/>
  <w15:chartTrackingRefBased/>
  <w15:docId w15:val="{6588E74D-D63B-6344-A578-83C11EDC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2F4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F7F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D7A6D"/>
    <w:pPr>
      <w:widowControl w:val="0"/>
      <w:spacing w:before="51"/>
      <w:ind w:left="2604"/>
    </w:pPr>
    <w:rPr>
      <w:rFonts w:ascii="Calibri" w:eastAsia="Calibri" w:hAnsi="Calibri"/>
      <w:b/>
      <w:bCs/>
    </w:rPr>
  </w:style>
  <w:style w:type="character" w:customStyle="1" w:styleId="BodyTextChar">
    <w:name w:val="Body Text Char"/>
    <w:link w:val="BodyText"/>
    <w:uiPriority w:val="1"/>
    <w:rsid w:val="004D7A6D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637C70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55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8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89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A4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6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64A"/>
    <w:rPr>
      <w:b/>
      <w:bCs/>
    </w:rPr>
  </w:style>
  <w:style w:type="paragraph" w:styleId="NoSpacing">
    <w:name w:val="No Spacing"/>
    <w:uiPriority w:val="1"/>
    <w:qFormat/>
    <w:rsid w:val="00893E21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30AB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P@j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58D3-3178-4BBC-A417-4A21A9A6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University</Company>
  <LinksUpToDate>false</LinksUpToDate>
  <CharactersWithSpaces>4830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https://www.ju.edu/institutionalreviewboard/index.php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mailto:EPIC@ju.edu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Donaghy</dc:creator>
  <cp:keywords/>
  <dc:description/>
  <cp:lastModifiedBy>Rossi, Renee</cp:lastModifiedBy>
  <cp:revision>2</cp:revision>
  <cp:lastPrinted>2018-09-02T15:13:00Z</cp:lastPrinted>
  <dcterms:created xsi:type="dcterms:W3CDTF">2022-05-18T16:36:00Z</dcterms:created>
  <dcterms:modified xsi:type="dcterms:W3CDTF">2022-05-18T16:36:00Z</dcterms:modified>
</cp:coreProperties>
</file>